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6999B" w14:textId="77777777" w:rsidR="0011116F" w:rsidRDefault="0011116F" w:rsidP="0011116F">
      <w:pPr>
        <w:pStyle w:val="Title"/>
        <w:jc w:val="center"/>
      </w:pPr>
    </w:p>
    <w:p w14:paraId="61D50386" w14:textId="41482816" w:rsidR="00C231A4" w:rsidRPr="00C57C73" w:rsidRDefault="0011116F" w:rsidP="0011116F">
      <w:pPr>
        <w:pStyle w:val="Title"/>
        <w:jc w:val="center"/>
        <w:rPr>
          <w:b/>
          <w:bCs/>
        </w:rPr>
      </w:pPr>
      <w:r w:rsidRPr="00C57C73">
        <w:rPr>
          <w:b/>
          <w:bCs/>
        </w:rPr>
        <w:t>MBSE Modeling Guidelines</w:t>
      </w:r>
    </w:p>
    <w:p w14:paraId="2FE085E3" w14:textId="3793098E" w:rsidR="0011116F" w:rsidRPr="00C57C73" w:rsidRDefault="0011116F" w:rsidP="0011116F">
      <w:pPr>
        <w:pStyle w:val="Title"/>
        <w:jc w:val="center"/>
        <w:rPr>
          <w:b/>
          <w:bCs/>
        </w:rPr>
      </w:pPr>
      <w:r w:rsidRPr="00C57C73">
        <w:rPr>
          <w:b/>
          <w:bCs/>
        </w:rPr>
        <w:t>With</w:t>
      </w:r>
    </w:p>
    <w:p w14:paraId="4BFAA703" w14:textId="5E88D988" w:rsidR="0011116F" w:rsidRPr="00C57C73" w:rsidRDefault="0011116F" w:rsidP="0011116F">
      <w:pPr>
        <w:pStyle w:val="Title"/>
        <w:jc w:val="center"/>
        <w:rPr>
          <w:b/>
          <w:bCs/>
        </w:rPr>
      </w:pPr>
      <w:r w:rsidRPr="00C57C73">
        <w:rPr>
          <w:b/>
          <w:bCs/>
        </w:rPr>
        <w:t>SysML and Rhapsody</w:t>
      </w:r>
    </w:p>
    <w:p w14:paraId="25047B11" w14:textId="37F1FBFD" w:rsidR="0011116F" w:rsidRDefault="0011116F"/>
    <w:p w14:paraId="59156571" w14:textId="610BC887" w:rsidR="00C7583D" w:rsidRDefault="00C7583D" w:rsidP="0011116F">
      <w:pPr>
        <w:pStyle w:val="Subtitle"/>
        <w:jc w:val="center"/>
      </w:pPr>
      <w:r>
        <w:t xml:space="preserve">V </w:t>
      </w:r>
      <w:r w:rsidR="003D6EAC">
        <w:t>1.0</w:t>
      </w:r>
    </w:p>
    <w:p w14:paraId="1C18BA43" w14:textId="042079F5" w:rsidR="00C0141B" w:rsidRDefault="00C0141B" w:rsidP="00C0141B">
      <w:pPr>
        <w:pStyle w:val="Subtitle"/>
        <w:jc w:val="center"/>
      </w:pPr>
      <w:r>
        <w:t>December 23, 2020</w:t>
      </w:r>
    </w:p>
    <w:p w14:paraId="6CF34E18" w14:textId="77777777" w:rsidR="00C0141B" w:rsidRPr="00C0141B" w:rsidRDefault="00C0141B" w:rsidP="00C0141B">
      <w:pPr>
        <w:jc w:val="center"/>
      </w:pPr>
    </w:p>
    <w:p w14:paraId="595CF752" w14:textId="64778AD1" w:rsidR="0011116F" w:rsidRDefault="0011116F" w:rsidP="0011116F">
      <w:pPr>
        <w:pStyle w:val="Subtitle"/>
        <w:jc w:val="center"/>
      </w:pPr>
      <w:r>
        <w:t>Prepared by</w:t>
      </w:r>
    </w:p>
    <w:p w14:paraId="15DF9065" w14:textId="5774340D" w:rsidR="0011116F" w:rsidRDefault="0011116F" w:rsidP="0011116F">
      <w:pPr>
        <w:pStyle w:val="Subtitle"/>
        <w:jc w:val="center"/>
      </w:pPr>
      <w:r>
        <w:t>Dr. Bruce Powel Douglass, Ph.D.</w:t>
      </w:r>
    </w:p>
    <w:p w14:paraId="1FFDA939" w14:textId="6CE6F66F" w:rsidR="0011116F" w:rsidRDefault="0011116F" w:rsidP="0011116F">
      <w:pPr>
        <w:pStyle w:val="Subtitle"/>
        <w:jc w:val="center"/>
      </w:pPr>
      <w:r>
        <w:t>A Priori Systems</w:t>
      </w:r>
    </w:p>
    <w:p w14:paraId="7388E27A" w14:textId="6CDA9DC5" w:rsidR="00170C22" w:rsidRDefault="00AB1548" w:rsidP="00170C22">
      <w:pPr>
        <w:jc w:val="center"/>
      </w:pPr>
      <w:hyperlink r:id="rId8" w:history="1">
        <w:r w:rsidR="00170C22" w:rsidRPr="00535B88">
          <w:rPr>
            <w:rStyle w:val="Hyperlink"/>
          </w:rPr>
          <w:t>www.bruce-douglass.com</w:t>
        </w:r>
      </w:hyperlink>
    </w:p>
    <w:p w14:paraId="317CB3BC" w14:textId="13D80385" w:rsidR="00C0141B" w:rsidRPr="00170C22" w:rsidRDefault="00C0141B" w:rsidP="00C0141B"/>
    <w:p w14:paraId="51858C26" w14:textId="6231AE83" w:rsidR="0011116F" w:rsidRDefault="0011116F">
      <w:r>
        <w:br w:type="page"/>
      </w:r>
    </w:p>
    <w:p w14:paraId="33C09BA2" w14:textId="47B041A5" w:rsidR="0011116F" w:rsidRDefault="0011116F">
      <w:r>
        <w:lastRenderedPageBreak/>
        <w:t>Table of Contents</w:t>
      </w:r>
    </w:p>
    <w:sdt>
      <w:sdtPr>
        <w:rPr>
          <w:rFonts w:asciiTheme="minorHAnsi" w:eastAsiaTheme="minorHAnsi" w:hAnsiTheme="minorHAnsi" w:cstheme="minorBidi"/>
          <w:color w:val="auto"/>
          <w:sz w:val="22"/>
          <w:szCs w:val="22"/>
        </w:rPr>
        <w:id w:val="-12467828"/>
        <w:docPartObj>
          <w:docPartGallery w:val="Table of Contents"/>
          <w:docPartUnique/>
        </w:docPartObj>
      </w:sdtPr>
      <w:sdtEndPr>
        <w:rPr>
          <w:b/>
          <w:bCs/>
          <w:noProof/>
        </w:rPr>
      </w:sdtEndPr>
      <w:sdtContent>
        <w:p w14:paraId="3BF3E9B3" w14:textId="7D2E9899" w:rsidR="0011116F" w:rsidRDefault="0011116F">
          <w:pPr>
            <w:pStyle w:val="TOCHeading"/>
          </w:pPr>
          <w:r>
            <w:t>Contents</w:t>
          </w:r>
        </w:p>
        <w:p w14:paraId="25224567" w14:textId="62D6CE78" w:rsidR="00A86C4B" w:rsidRDefault="0011116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9654233" w:history="1">
            <w:r w:rsidR="00A86C4B" w:rsidRPr="002454D2">
              <w:rPr>
                <w:rStyle w:val="Hyperlink"/>
                <w:noProof/>
              </w:rPr>
              <w:t>Overview</w:t>
            </w:r>
            <w:r w:rsidR="00A86C4B">
              <w:rPr>
                <w:noProof/>
                <w:webHidden/>
              </w:rPr>
              <w:tab/>
            </w:r>
            <w:r w:rsidR="00A86C4B">
              <w:rPr>
                <w:noProof/>
                <w:webHidden/>
              </w:rPr>
              <w:fldChar w:fldCharType="begin"/>
            </w:r>
            <w:r w:rsidR="00A86C4B">
              <w:rPr>
                <w:noProof/>
                <w:webHidden/>
              </w:rPr>
              <w:instrText xml:space="preserve"> PAGEREF _Toc59654233 \h </w:instrText>
            </w:r>
            <w:r w:rsidR="00A86C4B">
              <w:rPr>
                <w:noProof/>
                <w:webHidden/>
              </w:rPr>
            </w:r>
            <w:r w:rsidR="00A86C4B">
              <w:rPr>
                <w:noProof/>
                <w:webHidden/>
              </w:rPr>
              <w:fldChar w:fldCharType="separate"/>
            </w:r>
            <w:r w:rsidR="00A86C4B">
              <w:rPr>
                <w:noProof/>
                <w:webHidden/>
              </w:rPr>
              <w:t>4</w:t>
            </w:r>
            <w:r w:rsidR="00A86C4B">
              <w:rPr>
                <w:noProof/>
                <w:webHidden/>
              </w:rPr>
              <w:fldChar w:fldCharType="end"/>
            </w:r>
          </w:hyperlink>
        </w:p>
        <w:p w14:paraId="2ECD3BFD" w14:textId="71E40FF9" w:rsidR="00A86C4B" w:rsidRDefault="00AB1548">
          <w:pPr>
            <w:pStyle w:val="TOC2"/>
            <w:tabs>
              <w:tab w:val="right" w:leader="dot" w:pos="9350"/>
            </w:tabs>
            <w:rPr>
              <w:rFonts w:eastAsiaTheme="minorEastAsia"/>
              <w:noProof/>
            </w:rPr>
          </w:pPr>
          <w:hyperlink w:anchor="_Toc59654234" w:history="1">
            <w:r w:rsidR="00A86C4B" w:rsidRPr="002454D2">
              <w:rPr>
                <w:rStyle w:val="Hyperlink"/>
                <w:noProof/>
              </w:rPr>
              <w:t>Tooling and Languages</w:t>
            </w:r>
            <w:r w:rsidR="00A86C4B">
              <w:rPr>
                <w:noProof/>
                <w:webHidden/>
              </w:rPr>
              <w:tab/>
            </w:r>
            <w:r w:rsidR="00A86C4B">
              <w:rPr>
                <w:noProof/>
                <w:webHidden/>
              </w:rPr>
              <w:fldChar w:fldCharType="begin"/>
            </w:r>
            <w:r w:rsidR="00A86C4B">
              <w:rPr>
                <w:noProof/>
                <w:webHidden/>
              </w:rPr>
              <w:instrText xml:space="preserve"> PAGEREF _Toc59654234 \h </w:instrText>
            </w:r>
            <w:r w:rsidR="00A86C4B">
              <w:rPr>
                <w:noProof/>
                <w:webHidden/>
              </w:rPr>
            </w:r>
            <w:r w:rsidR="00A86C4B">
              <w:rPr>
                <w:noProof/>
                <w:webHidden/>
              </w:rPr>
              <w:fldChar w:fldCharType="separate"/>
            </w:r>
            <w:r w:rsidR="00A86C4B">
              <w:rPr>
                <w:noProof/>
                <w:webHidden/>
              </w:rPr>
              <w:t>4</w:t>
            </w:r>
            <w:r w:rsidR="00A86C4B">
              <w:rPr>
                <w:noProof/>
                <w:webHidden/>
              </w:rPr>
              <w:fldChar w:fldCharType="end"/>
            </w:r>
          </w:hyperlink>
        </w:p>
        <w:p w14:paraId="12831BE6" w14:textId="3F0BC8DC" w:rsidR="00A86C4B" w:rsidRDefault="00AB1548">
          <w:pPr>
            <w:pStyle w:val="TOC2"/>
            <w:tabs>
              <w:tab w:val="right" w:leader="dot" w:pos="9350"/>
            </w:tabs>
            <w:rPr>
              <w:rFonts w:eastAsiaTheme="minorEastAsia"/>
              <w:noProof/>
            </w:rPr>
          </w:pPr>
          <w:hyperlink w:anchor="_Toc59654235" w:history="1">
            <w:r w:rsidR="00A86C4B" w:rsidRPr="002454D2">
              <w:rPr>
                <w:rStyle w:val="Hyperlink"/>
                <w:noProof/>
              </w:rPr>
              <w:t>Definitions and Acronyms</w:t>
            </w:r>
            <w:r w:rsidR="00A86C4B">
              <w:rPr>
                <w:noProof/>
                <w:webHidden/>
              </w:rPr>
              <w:tab/>
            </w:r>
            <w:r w:rsidR="00A86C4B">
              <w:rPr>
                <w:noProof/>
                <w:webHidden/>
              </w:rPr>
              <w:fldChar w:fldCharType="begin"/>
            </w:r>
            <w:r w:rsidR="00A86C4B">
              <w:rPr>
                <w:noProof/>
                <w:webHidden/>
              </w:rPr>
              <w:instrText xml:space="preserve"> PAGEREF _Toc59654235 \h </w:instrText>
            </w:r>
            <w:r w:rsidR="00A86C4B">
              <w:rPr>
                <w:noProof/>
                <w:webHidden/>
              </w:rPr>
            </w:r>
            <w:r w:rsidR="00A86C4B">
              <w:rPr>
                <w:noProof/>
                <w:webHidden/>
              </w:rPr>
              <w:fldChar w:fldCharType="separate"/>
            </w:r>
            <w:r w:rsidR="00A86C4B">
              <w:rPr>
                <w:noProof/>
                <w:webHidden/>
              </w:rPr>
              <w:t>4</w:t>
            </w:r>
            <w:r w:rsidR="00A86C4B">
              <w:rPr>
                <w:noProof/>
                <w:webHidden/>
              </w:rPr>
              <w:fldChar w:fldCharType="end"/>
            </w:r>
          </w:hyperlink>
        </w:p>
        <w:p w14:paraId="4AD208DE" w14:textId="356D9181" w:rsidR="00A86C4B" w:rsidRDefault="00AB1548">
          <w:pPr>
            <w:pStyle w:val="TOC1"/>
            <w:tabs>
              <w:tab w:val="right" w:leader="dot" w:pos="9350"/>
            </w:tabs>
            <w:rPr>
              <w:rFonts w:eastAsiaTheme="minorEastAsia"/>
              <w:noProof/>
            </w:rPr>
          </w:pPr>
          <w:hyperlink w:anchor="_Toc59654236" w:history="1">
            <w:r w:rsidR="00A86C4B" w:rsidRPr="002454D2">
              <w:rPr>
                <w:rStyle w:val="Hyperlink"/>
                <w:noProof/>
              </w:rPr>
              <w:t>Syntactic Standards</w:t>
            </w:r>
            <w:r w:rsidR="00A86C4B">
              <w:rPr>
                <w:noProof/>
                <w:webHidden/>
              </w:rPr>
              <w:tab/>
            </w:r>
            <w:r w:rsidR="00A86C4B">
              <w:rPr>
                <w:noProof/>
                <w:webHidden/>
              </w:rPr>
              <w:fldChar w:fldCharType="begin"/>
            </w:r>
            <w:r w:rsidR="00A86C4B">
              <w:rPr>
                <w:noProof/>
                <w:webHidden/>
              </w:rPr>
              <w:instrText xml:space="preserve"> PAGEREF _Toc59654236 \h </w:instrText>
            </w:r>
            <w:r w:rsidR="00A86C4B">
              <w:rPr>
                <w:noProof/>
                <w:webHidden/>
              </w:rPr>
            </w:r>
            <w:r w:rsidR="00A86C4B">
              <w:rPr>
                <w:noProof/>
                <w:webHidden/>
              </w:rPr>
              <w:fldChar w:fldCharType="separate"/>
            </w:r>
            <w:r w:rsidR="00A86C4B">
              <w:rPr>
                <w:noProof/>
                <w:webHidden/>
              </w:rPr>
              <w:t>6</w:t>
            </w:r>
            <w:r w:rsidR="00A86C4B">
              <w:rPr>
                <w:noProof/>
                <w:webHidden/>
              </w:rPr>
              <w:fldChar w:fldCharType="end"/>
            </w:r>
          </w:hyperlink>
        </w:p>
        <w:p w14:paraId="76AAFCF8" w14:textId="0793C5EA" w:rsidR="00A86C4B" w:rsidRDefault="00AB1548">
          <w:pPr>
            <w:pStyle w:val="TOC2"/>
            <w:tabs>
              <w:tab w:val="right" w:leader="dot" w:pos="9350"/>
            </w:tabs>
            <w:rPr>
              <w:rFonts w:eastAsiaTheme="minorEastAsia"/>
              <w:noProof/>
            </w:rPr>
          </w:pPr>
          <w:hyperlink w:anchor="_Toc59654237" w:history="1">
            <w:r w:rsidR="00A86C4B" w:rsidRPr="002454D2">
              <w:rPr>
                <w:rStyle w:val="Hyperlink"/>
                <w:noProof/>
              </w:rPr>
              <w:t>General Modeling Standards</w:t>
            </w:r>
            <w:r w:rsidR="00A86C4B">
              <w:rPr>
                <w:noProof/>
                <w:webHidden/>
              </w:rPr>
              <w:tab/>
            </w:r>
            <w:r w:rsidR="00A86C4B">
              <w:rPr>
                <w:noProof/>
                <w:webHidden/>
              </w:rPr>
              <w:fldChar w:fldCharType="begin"/>
            </w:r>
            <w:r w:rsidR="00A86C4B">
              <w:rPr>
                <w:noProof/>
                <w:webHidden/>
              </w:rPr>
              <w:instrText xml:space="preserve"> PAGEREF _Toc59654237 \h </w:instrText>
            </w:r>
            <w:r w:rsidR="00A86C4B">
              <w:rPr>
                <w:noProof/>
                <w:webHidden/>
              </w:rPr>
            </w:r>
            <w:r w:rsidR="00A86C4B">
              <w:rPr>
                <w:noProof/>
                <w:webHidden/>
              </w:rPr>
              <w:fldChar w:fldCharType="separate"/>
            </w:r>
            <w:r w:rsidR="00A86C4B">
              <w:rPr>
                <w:noProof/>
                <w:webHidden/>
              </w:rPr>
              <w:t>6</w:t>
            </w:r>
            <w:r w:rsidR="00A86C4B">
              <w:rPr>
                <w:noProof/>
                <w:webHidden/>
              </w:rPr>
              <w:fldChar w:fldCharType="end"/>
            </w:r>
          </w:hyperlink>
        </w:p>
        <w:p w14:paraId="18B7AB82" w14:textId="03AC002F" w:rsidR="00A86C4B" w:rsidRDefault="00AB1548">
          <w:pPr>
            <w:pStyle w:val="TOC2"/>
            <w:tabs>
              <w:tab w:val="right" w:leader="dot" w:pos="9350"/>
            </w:tabs>
            <w:rPr>
              <w:rFonts w:eastAsiaTheme="minorEastAsia"/>
              <w:noProof/>
            </w:rPr>
          </w:pPr>
          <w:hyperlink w:anchor="_Toc59654238" w:history="1">
            <w:r w:rsidR="00A86C4B" w:rsidRPr="002454D2">
              <w:rPr>
                <w:rStyle w:val="Hyperlink"/>
                <w:noProof/>
              </w:rPr>
              <w:t>Model Organization</w:t>
            </w:r>
            <w:r w:rsidR="00A86C4B">
              <w:rPr>
                <w:noProof/>
                <w:webHidden/>
              </w:rPr>
              <w:tab/>
            </w:r>
            <w:r w:rsidR="00A86C4B">
              <w:rPr>
                <w:noProof/>
                <w:webHidden/>
              </w:rPr>
              <w:fldChar w:fldCharType="begin"/>
            </w:r>
            <w:r w:rsidR="00A86C4B">
              <w:rPr>
                <w:noProof/>
                <w:webHidden/>
              </w:rPr>
              <w:instrText xml:space="preserve"> PAGEREF _Toc59654238 \h </w:instrText>
            </w:r>
            <w:r w:rsidR="00A86C4B">
              <w:rPr>
                <w:noProof/>
                <w:webHidden/>
              </w:rPr>
            </w:r>
            <w:r w:rsidR="00A86C4B">
              <w:rPr>
                <w:noProof/>
                <w:webHidden/>
              </w:rPr>
              <w:fldChar w:fldCharType="separate"/>
            </w:r>
            <w:r w:rsidR="00A86C4B">
              <w:rPr>
                <w:noProof/>
                <w:webHidden/>
              </w:rPr>
              <w:t>7</w:t>
            </w:r>
            <w:r w:rsidR="00A86C4B">
              <w:rPr>
                <w:noProof/>
                <w:webHidden/>
              </w:rPr>
              <w:fldChar w:fldCharType="end"/>
            </w:r>
          </w:hyperlink>
        </w:p>
        <w:p w14:paraId="593B65FA" w14:textId="5EB9F93A" w:rsidR="00A86C4B" w:rsidRDefault="00AB1548">
          <w:pPr>
            <w:pStyle w:val="TOC3"/>
            <w:tabs>
              <w:tab w:val="right" w:leader="dot" w:pos="9350"/>
            </w:tabs>
            <w:rPr>
              <w:rFonts w:eastAsiaTheme="minorEastAsia"/>
              <w:noProof/>
            </w:rPr>
          </w:pPr>
          <w:hyperlink w:anchor="_Toc59654239" w:history="1">
            <w:r w:rsidR="00A86C4B" w:rsidRPr="002454D2">
              <w:rPr>
                <w:rStyle w:val="Hyperlink"/>
                <w:noProof/>
              </w:rPr>
              <w:t>Federating Rhapsody models</w:t>
            </w:r>
            <w:r w:rsidR="00A86C4B">
              <w:rPr>
                <w:noProof/>
                <w:webHidden/>
              </w:rPr>
              <w:tab/>
            </w:r>
            <w:r w:rsidR="00A86C4B">
              <w:rPr>
                <w:noProof/>
                <w:webHidden/>
              </w:rPr>
              <w:fldChar w:fldCharType="begin"/>
            </w:r>
            <w:r w:rsidR="00A86C4B">
              <w:rPr>
                <w:noProof/>
                <w:webHidden/>
              </w:rPr>
              <w:instrText xml:space="preserve"> PAGEREF _Toc59654239 \h </w:instrText>
            </w:r>
            <w:r w:rsidR="00A86C4B">
              <w:rPr>
                <w:noProof/>
                <w:webHidden/>
              </w:rPr>
            </w:r>
            <w:r w:rsidR="00A86C4B">
              <w:rPr>
                <w:noProof/>
                <w:webHidden/>
              </w:rPr>
              <w:fldChar w:fldCharType="separate"/>
            </w:r>
            <w:r w:rsidR="00A86C4B">
              <w:rPr>
                <w:noProof/>
                <w:webHidden/>
              </w:rPr>
              <w:t>7</w:t>
            </w:r>
            <w:r w:rsidR="00A86C4B">
              <w:rPr>
                <w:noProof/>
                <w:webHidden/>
              </w:rPr>
              <w:fldChar w:fldCharType="end"/>
            </w:r>
          </w:hyperlink>
        </w:p>
        <w:p w14:paraId="56C41A29" w14:textId="516FEF72" w:rsidR="00A86C4B" w:rsidRDefault="00AB1548">
          <w:pPr>
            <w:pStyle w:val="TOC2"/>
            <w:tabs>
              <w:tab w:val="right" w:leader="dot" w:pos="9350"/>
            </w:tabs>
            <w:rPr>
              <w:rFonts w:eastAsiaTheme="minorEastAsia"/>
              <w:noProof/>
            </w:rPr>
          </w:pPr>
          <w:hyperlink w:anchor="_Toc59654240" w:history="1">
            <w:r w:rsidR="00A86C4B" w:rsidRPr="002454D2">
              <w:rPr>
                <w:rStyle w:val="Hyperlink"/>
                <w:noProof/>
              </w:rPr>
              <w:t>Naming Conventions</w:t>
            </w:r>
            <w:r w:rsidR="00A86C4B">
              <w:rPr>
                <w:noProof/>
                <w:webHidden/>
              </w:rPr>
              <w:tab/>
            </w:r>
            <w:r w:rsidR="00A86C4B">
              <w:rPr>
                <w:noProof/>
                <w:webHidden/>
              </w:rPr>
              <w:fldChar w:fldCharType="begin"/>
            </w:r>
            <w:r w:rsidR="00A86C4B">
              <w:rPr>
                <w:noProof/>
                <w:webHidden/>
              </w:rPr>
              <w:instrText xml:space="preserve"> PAGEREF _Toc59654240 \h </w:instrText>
            </w:r>
            <w:r w:rsidR="00A86C4B">
              <w:rPr>
                <w:noProof/>
                <w:webHidden/>
              </w:rPr>
            </w:r>
            <w:r w:rsidR="00A86C4B">
              <w:rPr>
                <w:noProof/>
                <w:webHidden/>
              </w:rPr>
              <w:fldChar w:fldCharType="separate"/>
            </w:r>
            <w:r w:rsidR="00A86C4B">
              <w:rPr>
                <w:noProof/>
                <w:webHidden/>
              </w:rPr>
              <w:t>11</w:t>
            </w:r>
            <w:r w:rsidR="00A86C4B">
              <w:rPr>
                <w:noProof/>
                <w:webHidden/>
              </w:rPr>
              <w:fldChar w:fldCharType="end"/>
            </w:r>
          </w:hyperlink>
        </w:p>
        <w:p w14:paraId="3C2C77C7" w14:textId="15A1CC73" w:rsidR="00A86C4B" w:rsidRDefault="00AB1548">
          <w:pPr>
            <w:pStyle w:val="TOC3"/>
            <w:tabs>
              <w:tab w:val="right" w:leader="dot" w:pos="9350"/>
            </w:tabs>
            <w:rPr>
              <w:rFonts w:eastAsiaTheme="minorEastAsia"/>
              <w:noProof/>
            </w:rPr>
          </w:pPr>
          <w:hyperlink w:anchor="_Toc59654241" w:history="1">
            <w:r w:rsidR="00A86C4B" w:rsidRPr="002454D2">
              <w:rPr>
                <w:rStyle w:val="Hyperlink"/>
                <w:noProof/>
              </w:rPr>
              <w:t>Basic Naming convention</w:t>
            </w:r>
            <w:r w:rsidR="00A86C4B">
              <w:rPr>
                <w:noProof/>
                <w:webHidden/>
              </w:rPr>
              <w:tab/>
            </w:r>
            <w:r w:rsidR="00A86C4B">
              <w:rPr>
                <w:noProof/>
                <w:webHidden/>
              </w:rPr>
              <w:fldChar w:fldCharType="begin"/>
            </w:r>
            <w:r w:rsidR="00A86C4B">
              <w:rPr>
                <w:noProof/>
                <w:webHidden/>
              </w:rPr>
              <w:instrText xml:space="preserve"> PAGEREF _Toc59654241 \h </w:instrText>
            </w:r>
            <w:r w:rsidR="00A86C4B">
              <w:rPr>
                <w:noProof/>
                <w:webHidden/>
              </w:rPr>
            </w:r>
            <w:r w:rsidR="00A86C4B">
              <w:rPr>
                <w:noProof/>
                <w:webHidden/>
              </w:rPr>
              <w:fldChar w:fldCharType="separate"/>
            </w:r>
            <w:r w:rsidR="00A86C4B">
              <w:rPr>
                <w:noProof/>
                <w:webHidden/>
              </w:rPr>
              <w:t>11</w:t>
            </w:r>
            <w:r w:rsidR="00A86C4B">
              <w:rPr>
                <w:noProof/>
                <w:webHidden/>
              </w:rPr>
              <w:fldChar w:fldCharType="end"/>
            </w:r>
          </w:hyperlink>
        </w:p>
        <w:p w14:paraId="10FBE1D1" w14:textId="4F365CED" w:rsidR="00A86C4B" w:rsidRDefault="00AB1548">
          <w:pPr>
            <w:pStyle w:val="TOC2"/>
            <w:tabs>
              <w:tab w:val="right" w:leader="dot" w:pos="9350"/>
            </w:tabs>
            <w:rPr>
              <w:rFonts w:eastAsiaTheme="minorEastAsia"/>
              <w:noProof/>
            </w:rPr>
          </w:pPr>
          <w:hyperlink w:anchor="_Toc59654242" w:history="1">
            <w:r w:rsidR="00A86C4B" w:rsidRPr="002454D2">
              <w:rPr>
                <w:rStyle w:val="Hyperlink"/>
                <w:noProof/>
              </w:rPr>
              <w:t>General Diagramming Conventions</w:t>
            </w:r>
            <w:r w:rsidR="00A86C4B">
              <w:rPr>
                <w:noProof/>
                <w:webHidden/>
              </w:rPr>
              <w:tab/>
            </w:r>
            <w:r w:rsidR="00A86C4B">
              <w:rPr>
                <w:noProof/>
                <w:webHidden/>
              </w:rPr>
              <w:fldChar w:fldCharType="begin"/>
            </w:r>
            <w:r w:rsidR="00A86C4B">
              <w:rPr>
                <w:noProof/>
                <w:webHidden/>
              </w:rPr>
              <w:instrText xml:space="preserve"> PAGEREF _Toc59654242 \h </w:instrText>
            </w:r>
            <w:r w:rsidR="00A86C4B">
              <w:rPr>
                <w:noProof/>
                <w:webHidden/>
              </w:rPr>
            </w:r>
            <w:r w:rsidR="00A86C4B">
              <w:rPr>
                <w:noProof/>
                <w:webHidden/>
              </w:rPr>
              <w:fldChar w:fldCharType="separate"/>
            </w:r>
            <w:r w:rsidR="00A86C4B">
              <w:rPr>
                <w:noProof/>
                <w:webHidden/>
              </w:rPr>
              <w:t>14</w:t>
            </w:r>
            <w:r w:rsidR="00A86C4B">
              <w:rPr>
                <w:noProof/>
                <w:webHidden/>
              </w:rPr>
              <w:fldChar w:fldCharType="end"/>
            </w:r>
          </w:hyperlink>
        </w:p>
        <w:p w14:paraId="2A12BE35" w14:textId="2A9F83CA" w:rsidR="00A86C4B" w:rsidRDefault="00AB1548">
          <w:pPr>
            <w:pStyle w:val="TOC3"/>
            <w:tabs>
              <w:tab w:val="right" w:leader="dot" w:pos="9350"/>
            </w:tabs>
            <w:rPr>
              <w:rFonts w:eastAsiaTheme="minorEastAsia"/>
              <w:noProof/>
            </w:rPr>
          </w:pPr>
          <w:hyperlink w:anchor="_Toc59654243" w:history="1">
            <w:r w:rsidR="00A86C4B" w:rsidRPr="002454D2">
              <w:rPr>
                <w:rStyle w:val="Hyperlink"/>
                <w:noProof/>
              </w:rPr>
              <w:t>Every diagram shall have a singular mission</w:t>
            </w:r>
            <w:r w:rsidR="00A86C4B">
              <w:rPr>
                <w:noProof/>
                <w:webHidden/>
              </w:rPr>
              <w:tab/>
            </w:r>
            <w:r w:rsidR="00A86C4B">
              <w:rPr>
                <w:noProof/>
                <w:webHidden/>
              </w:rPr>
              <w:fldChar w:fldCharType="begin"/>
            </w:r>
            <w:r w:rsidR="00A86C4B">
              <w:rPr>
                <w:noProof/>
                <w:webHidden/>
              </w:rPr>
              <w:instrText xml:space="preserve"> PAGEREF _Toc59654243 \h </w:instrText>
            </w:r>
            <w:r w:rsidR="00A86C4B">
              <w:rPr>
                <w:noProof/>
                <w:webHidden/>
              </w:rPr>
            </w:r>
            <w:r w:rsidR="00A86C4B">
              <w:rPr>
                <w:noProof/>
                <w:webHidden/>
              </w:rPr>
              <w:fldChar w:fldCharType="separate"/>
            </w:r>
            <w:r w:rsidR="00A86C4B">
              <w:rPr>
                <w:noProof/>
                <w:webHidden/>
              </w:rPr>
              <w:t>14</w:t>
            </w:r>
            <w:r w:rsidR="00A86C4B">
              <w:rPr>
                <w:noProof/>
                <w:webHidden/>
              </w:rPr>
              <w:fldChar w:fldCharType="end"/>
            </w:r>
          </w:hyperlink>
        </w:p>
        <w:p w14:paraId="2C17C255" w14:textId="12D4E553" w:rsidR="00A86C4B" w:rsidRDefault="00AB1548">
          <w:pPr>
            <w:pStyle w:val="TOC3"/>
            <w:tabs>
              <w:tab w:val="right" w:leader="dot" w:pos="9350"/>
            </w:tabs>
            <w:rPr>
              <w:rFonts w:eastAsiaTheme="minorEastAsia"/>
              <w:noProof/>
            </w:rPr>
          </w:pPr>
          <w:hyperlink w:anchor="_Toc59654244" w:history="1">
            <w:r w:rsidR="00A86C4B" w:rsidRPr="002454D2">
              <w:rPr>
                <w:rStyle w:val="Hyperlink"/>
                <w:noProof/>
              </w:rPr>
              <w:t>Other diagramming conventions</w:t>
            </w:r>
            <w:r w:rsidR="00A86C4B">
              <w:rPr>
                <w:noProof/>
                <w:webHidden/>
              </w:rPr>
              <w:tab/>
            </w:r>
            <w:r w:rsidR="00A86C4B">
              <w:rPr>
                <w:noProof/>
                <w:webHidden/>
              </w:rPr>
              <w:fldChar w:fldCharType="begin"/>
            </w:r>
            <w:r w:rsidR="00A86C4B">
              <w:rPr>
                <w:noProof/>
                <w:webHidden/>
              </w:rPr>
              <w:instrText xml:space="preserve"> PAGEREF _Toc59654244 \h </w:instrText>
            </w:r>
            <w:r w:rsidR="00A86C4B">
              <w:rPr>
                <w:noProof/>
                <w:webHidden/>
              </w:rPr>
            </w:r>
            <w:r w:rsidR="00A86C4B">
              <w:rPr>
                <w:noProof/>
                <w:webHidden/>
              </w:rPr>
              <w:fldChar w:fldCharType="separate"/>
            </w:r>
            <w:r w:rsidR="00A86C4B">
              <w:rPr>
                <w:noProof/>
                <w:webHidden/>
              </w:rPr>
              <w:t>16</w:t>
            </w:r>
            <w:r w:rsidR="00A86C4B">
              <w:rPr>
                <w:noProof/>
                <w:webHidden/>
              </w:rPr>
              <w:fldChar w:fldCharType="end"/>
            </w:r>
          </w:hyperlink>
        </w:p>
        <w:p w14:paraId="268710DF" w14:textId="018330F1" w:rsidR="00A86C4B" w:rsidRDefault="00AB1548">
          <w:pPr>
            <w:pStyle w:val="TOC2"/>
            <w:tabs>
              <w:tab w:val="right" w:leader="dot" w:pos="9350"/>
            </w:tabs>
            <w:rPr>
              <w:rFonts w:eastAsiaTheme="minorEastAsia"/>
              <w:noProof/>
            </w:rPr>
          </w:pPr>
          <w:hyperlink w:anchor="_Toc59654245" w:history="1">
            <w:r w:rsidR="00A86C4B" w:rsidRPr="002454D2">
              <w:rPr>
                <w:rStyle w:val="Hyperlink"/>
                <w:noProof/>
              </w:rPr>
              <w:t>Block Definition Diagrams (BDDs)</w:t>
            </w:r>
            <w:r w:rsidR="00A86C4B">
              <w:rPr>
                <w:noProof/>
                <w:webHidden/>
              </w:rPr>
              <w:tab/>
            </w:r>
            <w:r w:rsidR="00A86C4B">
              <w:rPr>
                <w:noProof/>
                <w:webHidden/>
              </w:rPr>
              <w:fldChar w:fldCharType="begin"/>
            </w:r>
            <w:r w:rsidR="00A86C4B">
              <w:rPr>
                <w:noProof/>
                <w:webHidden/>
              </w:rPr>
              <w:instrText xml:space="preserve"> PAGEREF _Toc59654245 \h </w:instrText>
            </w:r>
            <w:r w:rsidR="00A86C4B">
              <w:rPr>
                <w:noProof/>
                <w:webHidden/>
              </w:rPr>
            </w:r>
            <w:r w:rsidR="00A86C4B">
              <w:rPr>
                <w:noProof/>
                <w:webHidden/>
              </w:rPr>
              <w:fldChar w:fldCharType="separate"/>
            </w:r>
            <w:r w:rsidR="00A86C4B">
              <w:rPr>
                <w:noProof/>
                <w:webHidden/>
              </w:rPr>
              <w:t>17</w:t>
            </w:r>
            <w:r w:rsidR="00A86C4B">
              <w:rPr>
                <w:noProof/>
                <w:webHidden/>
              </w:rPr>
              <w:fldChar w:fldCharType="end"/>
            </w:r>
          </w:hyperlink>
        </w:p>
        <w:p w14:paraId="269EF442" w14:textId="7099D0C2" w:rsidR="00A86C4B" w:rsidRDefault="00AB1548">
          <w:pPr>
            <w:pStyle w:val="TOC3"/>
            <w:tabs>
              <w:tab w:val="right" w:leader="dot" w:pos="9350"/>
            </w:tabs>
            <w:rPr>
              <w:rFonts w:eastAsiaTheme="minorEastAsia"/>
              <w:noProof/>
            </w:rPr>
          </w:pPr>
          <w:hyperlink w:anchor="_Toc59654246" w:history="1">
            <w:r w:rsidR="00A86C4B" w:rsidRPr="002454D2">
              <w:rPr>
                <w:rStyle w:val="Hyperlink"/>
                <w:noProof/>
              </w:rPr>
              <w:t>Content</w:t>
            </w:r>
            <w:r w:rsidR="00A86C4B">
              <w:rPr>
                <w:noProof/>
                <w:webHidden/>
              </w:rPr>
              <w:tab/>
            </w:r>
            <w:r w:rsidR="00A86C4B">
              <w:rPr>
                <w:noProof/>
                <w:webHidden/>
              </w:rPr>
              <w:fldChar w:fldCharType="begin"/>
            </w:r>
            <w:r w:rsidR="00A86C4B">
              <w:rPr>
                <w:noProof/>
                <w:webHidden/>
              </w:rPr>
              <w:instrText xml:space="preserve"> PAGEREF _Toc59654246 \h </w:instrText>
            </w:r>
            <w:r w:rsidR="00A86C4B">
              <w:rPr>
                <w:noProof/>
                <w:webHidden/>
              </w:rPr>
            </w:r>
            <w:r w:rsidR="00A86C4B">
              <w:rPr>
                <w:noProof/>
                <w:webHidden/>
              </w:rPr>
              <w:fldChar w:fldCharType="separate"/>
            </w:r>
            <w:r w:rsidR="00A86C4B">
              <w:rPr>
                <w:noProof/>
                <w:webHidden/>
              </w:rPr>
              <w:t>17</w:t>
            </w:r>
            <w:r w:rsidR="00A86C4B">
              <w:rPr>
                <w:noProof/>
                <w:webHidden/>
              </w:rPr>
              <w:fldChar w:fldCharType="end"/>
            </w:r>
          </w:hyperlink>
        </w:p>
        <w:p w14:paraId="3B0D5920" w14:textId="38E1B243" w:rsidR="00A86C4B" w:rsidRDefault="00AB1548">
          <w:pPr>
            <w:pStyle w:val="TOC3"/>
            <w:tabs>
              <w:tab w:val="right" w:leader="dot" w:pos="9350"/>
            </w:tabs>
            <w:rPr>
              <w:rFonts w:eastAsiaTheme="minorEastAsia"/>
              <w:noProof/>
            </w:rPr>
          </w:pPr>
          <w:hyperlink w:anchor="_Toc59654247" w:history="1">
            <w:r w:rsidR="00A86C4B" w:rsidRPr="002454D2">
              <w:rPr>
                <w:rStyle w:val="Hyperlink"/>
                <w:noProof/>
              </w:rPr>
              <w:t>Block and Parts</w:t>
            </w:r>
            <w:r w:rsidR="00A86C4B">
              <w:rPr>
                <w:noProof/>
                <w:webHidden/>
              </w:rPr>
              <w:tab/>
            </w:r>
            <w:r w:rsidR="00A86C4B">
              <w:rPr>
                <w:noProof/>
                <w:webHidden/>
              </w:rPr>
              <w:fldChar w:fldCharType="begin"/>
            </w:r>
            <w:r w:rsidR="00A86C4B">
              <w:rPr>
                <w:noProof/>
                <w:webHidden/>
              </w:rPr>
              <w:instrText xml:space="preserve"> PAGEREF _Toc59654247 \h </w:instrText>
            </w:r>
            <w:r w:rsidR="00A86C4B">
              <w:rPr>
                <w:noProof/>
                <w:webHidden/>
              </w:rPr>
            </w:r>
            <w:r w:rsidR="00A86C4B">
              <w:rPr>
                <w:noProof/>
                <w:webHidden/>
              </w:rPr>
              <w:fldChar w:fldCharType="separate"/>
            </w:r>
            <w:r w:rsidR="00A86C4B">
              <w:rPr>
                <w:noProof/>
                <w:webHidden/>
              </w:rPr>
              <w:t>18</w:t>
            </w:r>
            <w:r w:rsidR="00A86C4B">
              <w:rPr>
                <w:noProof/>
                <w:webHidden/>
              </w:rPr>
              <w:fldChar w:fldCharType="end"/>
            </w:r>
          </w:hyperlink>
        </w:p>
        <w:p w14:paraId="0A20EF9A" w14:textId="2D6BA33A" w:rsidR="00A86C4B" w:rsidRDefault="00AB1548">
          <w:pPr>
            <w:pStyle w:val="TOC3"/>
            <w:tabs>
              <w:tab w:val="right" w:leader="dot" w:pos="9350"/>
            </w:tabs>
            <w:rPr>
              <w:rFonts w:eastAsiaTheme="minorEastAsia"/>
              <w:noProof/>
            </w:rPr>
          </w:pPr>
          <w:hyperlink w:anchor="_Toc59654248" w:history="1">
            <w:r w:rsidR="00A86C4B" w:rsidRPr="002454D2">
              <w:rPr>
                <w:rStyle w:val="Hyperlink"/>
                <w:noProof/>
              </w:rPr>
              <w:t>Interfaces</w:t>
            </w:r>
            <w:r w:rsidR="00A86C4B">
              <w:rPr>
                <w:noProof/>
                <w:webHidden/>
              </w:rPr>
              <w:tab/>
            </w:r>
            <w:r w:rsidR="00A86C4B">
              <w:rPr>
                <w:noProof/>
                <w:webHidden/>
              </w:rPr>
              <w:fldChar w:fldCharType="begin"/>
            </w:r>
            <w:r w:rsidR="00A86C4B">
              <w:rPr>
                <w:noProof/>
                <w:webHidden/>
              </w:rPr>
              <w:instrText xml:space="preserve"> PAGEREF _Toc59654248 \h </w:instrText>
            </w:r>
            <w:r w:rsidR="00A86C4B">
              <w:rPr>
                <w:noProof/>
                <w:webHidden/>
              </w:rPr>
            </w:r>
            <w:r w:rsidR="00A86C4B">
              <w:rPr>
                <w:noProof/>
                <w:webHidden/>
              </w:rPr>
              <w:fldChar w:fldCharType="separate"/>
            </w:r>
            <w:r w:rsidR="00A86C4B">
              <w:rPr>
                <w:noProof/>
                <w:webHidden/>
              </w:rPr>
              <w:t>18</w:t>
            </w:r>
            <w:r w:rsidR="00A86C4B">
              <w:rPr>
                <w:noProof/>
                <w:webHidden/>
              </w:rPr>
              <w:fldChar w:fldCharType="end"/>
            </w:r>
          </w:hyperlink>
        </w:p>
        <w:p w14:paraId="2C94ABA8" w14:textId="6801F1BF" w:rsidR="00A86C4B" w:rsidRDefault="00AB1548">
          <w:pPr>
            <w:pStyle w:val="TOC3"/>
            <w:tabs>
              <w:tab w:val="right" w:leader="dot" w:pos="9350"/>
            </w:tabs>
            <w:rPr>
              <w:rFonts w:eastAsiaTheme="minorEastAsia"/>
              <w:noProof/>
            </w:rPr>
          </w:pPr>
          <w:hyperlink w:anchor="_Toc59654249" w:history="1">
            <w:r w:rsidR="00A86C4B" w:rsidRPr="002454D2">
              <w:rPr>
                <w:rStyle w:val="Hyperlink"/>
                <w:noProof/>
              </w:rPr>
              <w:t>Interface Blocks and Ports</w:t>
            </w:r>
            <w:r w:rsidR="00A86C4B">
              <w:rPr>
                <w:noProof/>
                <w:webHidden/>
              </w:rPr>
              <w:tab/>
            </w:r>
            <w:r w:rsidR="00A86C4B">
              <w:rPr>
                <w:noProof/>
                <w:webHidden/>
              </w:rPr>
              <w:fldChar w:fldCharType="begin"/>
            </w:r>
            <w:r w:rsidR="00A86C4B">
              <w:rPr>
                <w:noProof/>
                <w:webHidden/>
              </w:rPr>
              <w:instrText xml:space="preserve"> PAGEREF _Toc59654249 \h </w:instrText>
            </w:r>
            <w:r w:rsidR="00A86C4B">
              <w:rPr>
                <w:noProof/>
                <w:webHidden/>
              </w:rPr>
            </w:r>
            <w:r w:rsidR="00A86C4B">
              <w:rPr>
                <w:noProof/>
                <w:webHidden/>
              </w:rPr>
              <w:fldChar w:fldCharType="separate"/>
            </w:r>
            <w:r w:rsidR="00A86C4B">
              <w:rPr>
                <w:noProof/>
                <w:webHidden/>
              </w:rPr>
              <w:t>18</w:t>
            </w:r>
            <w:r w:rsidR="00A86C4B">
              <w:rPr>
                <w:noProof/>
                <w:webHidden/>
              </w:rPr>
              <w:fldChar w:fldCharType="end"/>
            </w:r>
          </w:hyperlink>
        </w:p>
        <w:p w14:paraId="5E8A1529" w14:textId="759D72FC" w:rsidR="00A86C4B" w:rsidRDefault="00AB1548">
          <w:pPr>
            <w:pStyle w:val="TOC3"/>
            <w:tabs>
              <w:tab w:val="right" w:leader="dot" w:pos="9350"/>
            </w:tabs>
            <w:rPr>
              <w:rFonts w:eastAsiaTheme="minorEastAsia"/>
              <w:noProof/>
            </w:rPr>
          </w:pPr>
          <w:hyperlink w:anchor="_Toc59654250" w:history="1">
            <w:r w:rsidR="00A86C4B" w:rsidRPr="002454D2">
              <w:rPr>
                <w:rStyle w:val="Hyperlink"/>
                <w:noProof/>
              </w:rPr>
              <w:t>Relations</w:t>
            </w:r>
            <w:r w:rsidR="00A86C4B">
              <w:rPr>
                <w:noProof/>
                <w:webHidden/>
              </w:rPr>
              <w:tab/>
            </w:r>
            <w:r w:rsidR="00A86C4B">
              <w:rPr>
                <w:noProof/>
                <w:webHidden/>
              </w:rPr>
              <w:fldChar w:fldCharType="begin"/>
            </w:r>
            <w:r w:rsidR="00A86C4B">
              <w:rPr>
                <w:noProof/>
                <w:webHidden/>
              </w:rPr>
              <w:instrText xml:space="preserve"> PAGEREF _Toc59654250 \h </w:instrText>
            </w:r>
            <w:r w:rsidR="00A86C4B">
              <w:rPr>
                <w:noProof/>
                <w:webHidden/>
              </w:rPr>
            </w:r>
            <w:r w:rsidR="00A86C4B">
              <w:rPr>
                <w:noProof/>
                <w:webHidden/>
              </w:rPr>
              <w:fldChar w:fldCharType="separate"/>
            </w:r>
            <w:r w:rsidR="00A86C4B">
              <w:rPr>
                <w:noProof/>
                <w:webHidden/>
              </w:rPr>
              <w:t>19</w:t>
            </w:r>
            <w:r w:rsidR="00A86C4B">
              <w:rPr>
                <w:noProof/>
                <w:webHidden/>
              </w:rPr>
              <w:fldChar w:fldCharType="end"/>
            </w:r>
          </w:hyperlink>
        </w:p>
        <w:p w14:paraId="725AAA85" w14:textId="191B3FA5" w:rsidR="00A86C4B" w:rsidRDefault="00AB1548">
          <w:pPr>
            <w:pStyle w:val="TOC2"/>
            <w:tabs>
              <w:tab w:val="right" w:leader="dot" w:pos="9350"/>
            </w:tabs>
            <w:rPr>
              <w:rFonts w:eastAsiaTheme="minorEastAsia"/>
              <w:noProof/>
            </w:rPr>
          </w:pPr>
          <w:hyperlink w:anchor="_Toc59654251" w:history="1">
            <w:r w:rsidR="00A86C4B" w:rsidRPr="002454D2">
              <w:rPr>
                <w:rStyle w:val="Hyperlink"/>
                <w:noProof/>
              </w:rPr>
              <w:t>Internal Block Diagrams (IBDs)</w:t>
            </w:r>
            <w:r w:rsidR="00A86C4B">
              <w:rPr>
                <w:noProof/>
                <w:webHidden/>
              </w:rPr>
              <w:tab/>
            </w:r>
            <w:r w:rsidR="00A86C4B">
              <w:rPr>
                <w:noProof/>
                <w:webHidden/>
              </w:rPr>
              <w:fldChar w:fldCharType="begin"/>
            </w:r>
            <w:r w:rsidR="00A86C4B">
              <w:rPr>
                <w:noProof/>
                <w:webHidden/>
              </w:rPr>
              <w:instrText xml:space="preserve"> PAGEREF _Toc59654251 \h </w:instrText>
            </w:r>
            <w:r w:rsidR="00A86C4B">
              <w:rPr>
                <w:noProof/>
                <w:webHidden/>
              </w:rPr>
            </w:r>
            <w:r w:rsidR="00A86C4B">
              <w:rPr>
                <w:noProof/>
                <w:webHidden/>
              </w:rPr>
              <w:fldChar w:fldCharType="separate"/>
            </w:r>
            <w:r w:rsidR="00A86C4B">
              <w:rPr>
                <w:noProof/>
                <w:webHidden/>
              </w:rPr>
              <w:t>21</w:t>
            </w:r>
            <w:r w:rsidR="00A86C4B">
              <w:rPr>
                <w:noProof/>
                <w:webHidden/>
              </w:rPr>
              <w:fldChar w:fldCharType="end"/>
            </w:r>
          </w:hyperlink>
        </w:p>
        <w:p w14:paraId="1B4CAE59" w14:textId="6D8AEF5A" w:rsidR="00A86C4B" w:rsidRDefault="00AB1548">
          <w:pPr>
            <w:pStyle w:val="TOC2"/>
            <w:tabs>
              <w:tab w:val="right" w:leader="dot" w:pos="9350"/>
            </w:tabs>
            <w:rPr>
              <w:rFonts w:eastAsiaTheme="minorEastAsia"/>
              <w:noProof/>
            </w:rPr>
          </w:pPr>
          <w:hyperlink w:anchor="_Toc59654252" w:history="1">
            <w:r w:rsidR="00A86C4B" w:rsidRPr="002454D2">
              <w:rPr>
                <w:rStyle w:val="Hyperlink"/>
                <w:noProof/>
              </w:rPr>
              <w:t>Use Case Diagrams</w:t>
            </w:r>
            <w:r w:rsidR="00A86C4B">
              <w:rPr>
                <w:noProof/>
                <w:webHidden/>
              </w:rPr>
              <w:tab/>
            </w:r>
            <w:r w:rsidR="00A86C4B">
              <w:rPr>
                <w:noProof/>
                <w:webHidden/>
              </w:rPr>
              <w:fldChar w:fldCharType="begin"/>
            </w:r>
            <w:r w:rsidR="00A86C4B">
              <w:rPr>
                <w:noProof/>
                <w:webHidden/>
              </w:rPr>
              <w:instrText xml:space="preserve"> PAGEREF _Toc59654252 \h </w:instrText>
            </w:r>
            <w:r w:rsidR="00A86C4B">
              <w:rPr>
                <w:noProof/>
                <w:webHidden/>
              </w:rPr>
            </w:r>
            <w:r w:rsidR="00A86C4B">
              <w:rPr>
                <w:noProof/>
                <w:webHidden/>
              </w:rPr>
              <w:fldChar w:fldCharType="separate"/>
            </w:r>
            <w:r w:rsidR="00A86C4B">
              <w:rPr>
                <w:noProof/>
                <w:webHidden/>
              </w:rPr>
              <w:t>21</w:t>
            </w:r>
            <w:r w:rsidR="00A86C4B">
              <w:rPr>
                <w:noProof/>
                <w:webHidden/>
              </w:rPr>
              <w:fldChar w:fldCharType="end"/>
            </w:r>
          </w:hyperlink>
        </w:p>
        <w:p w14:paraId="67C953E3" w14:textId="71D7541C" w:rsidR="00A86C4B" w:rsidRDefault="00AB1548">
          <w:pPr>
            <w:pStyle w:val="TOC3"/>
            <w:tabs>
              <w:tab w:val="right" w:leader="dot" w:pos="9350"/>
            </w:tabs>
            <w:rPr>
              <w:rFonts w:eastAsiaTheme="minorEastAsia"/>
              <w:noProof/>
            </w:rPr>
          </w:pPr>
          <w:hyperlink w:anchor="_Toc59654253" w:history="1">
            <w:r w:rsidR="00A86C4B" w:rsidRPr="002454D2">
              <w:rPr>
                <w:rStyle w:val="Hyperlink"/>
                <w:noProof/>
              </w:rPr>
              <w:t>Use Cases</w:t>
            </w:r>
            <w:r w:rsidR="00A86C4B">
              <w:rPr>
                <w:noProof/>
                <w:webHidden/>
              </w:rPr>
              <w:tab/>
            </w:r>
            <w:r w:rsidR="00A86C4B">
              <w:rPr>
                <w:noProof/>
                <w:webHidden/>
              </w:rPr>
              <w:fldChar w:fldCharType="begin"/>
            </w:r>
            <w:r w:rsidR="00A86C4B">
              <w:rPr>
                <w:noProof/>
                <w:webHidden/>
              </w:rPr>
              <w:instrText xml:space="preserve"> PAGEREF _Toc59654253 \h </w:instrText>
            </w:r>
            <w:r w:rsidR="00A86C4B">
              <w:rPr>
                <w:noProof/>
                <w:webHidden/>
              </w:rPr>
            </w:r>
            <w:r w:rsidR="00A86C4B">
              <w:rPr>
                <w:noProof/>
                <w:webHidden/>
              </w:rPr>
              <w:fldChar w:fldCharType="separate"/>
            </w:r>
            <w:r w:rsidR="00A86C4B">
              <w:rPr>
                <w:noProof/>
                <w:webHidden/>
              </w:rPr>
              <w:t>21</w:t>
            </w:r>
            <w:r w:rsidR="00A86C4B">
              <w:rPr>
                <w:noProof/>
                <w:webHidden/>
              </w:rPr>
              <w:fldChar w:fldCharType="end"/>
            </w:r>
          </w:hyperlink>
        </w:p>
        <w:p w14:paraId="31A41737" w14:textId="2E314F8D" w:rsidR="00A86C4B" w:rsidRDefault="00AB1548">
          <w:pPr>
            <w:pStyle w:val="TOC3"/>
            <w:tabs>
              <w:tab w:val="right" w:leader="dot" w:pos="9350"/>
            </w:tabs>
            <w:rPr>
              <w:rFonts w:eastAsiaTheme="minorEastAsia"/>
              <w:noProof/>
            </w:rPr>
          </w:pPr>
          <w:hyperlink w:anchor="_Toc59654254" w:history="1">
            <w:r w:rsidR="00A86C4B" w:rsidRPr="002454D2">
              <w:rPr>
                <w:rStyle w:val="Hyperlink"/>
                <w:noProof/>
              </w:rPr>
              <w:t>Actors</w:t>
            </w:r>
            <w:r w:rsidR="00A86C4B">
              <w:rPr>
                <w:noProof/>
                <w:webHidden/>
              </w:rPr>
              <w:tab/>
            </w:r>
            <w:r w:rsidR="00A86C4B">
              <w:rPr>
                <w:noProof/>
                <w:webHidden/>
              </w:rPr>
              <w:fldChar w:fldCharType="begin"/>
            </w:r>
            <w:r w:rsidR="00A86C4B">
              <w:rPr>
                <w:noProof/>
                <w:webHidden/>
              </w:rPr>
              <w:instrText xml:space="preserve"> PAGEREF _Toc59654254 \h </w:instrText>
            </w:r>
            <w:r w:rsidR="00A86C4B">
              <w:rPr>
                <w:noProof/>
                <w:webHidden/>
              </w:rPr>
            </w:r>
            <w:r w:rsidR="00A86C4B">
              <w:rPr>
                <w:noProof/>
                <w:webHidden/>
              </w:rPr>
              <w:fldChar w:fldCharType="separate"/>
            </w:r>
            <w:r w:rsidR="00A86C4B">
              <w:rPr>
                <w:noProof/>
                <w:webHidden/>
              </w:rPr>
              <w:t>23</w:t>
            </w:r>
            <w:r w:rsidR="00A86C4B">
              <w:rPr>
                <w:noProof/>
                <w:webHidden/>
              </w:rPr>
              <w:fldChar w:fldCharType="end"/>
            </w:r>
          </w:hyperlink>
        </w:p>
        <w:p w14:paraId="7F1B5418" w14:textId="775E230B" w:rsidR="00A86C4B" w:rsidRDefault="00AB1548">
          <w:pPr>
            <w:pStyle w:val="TOC3"/>
            <w:tabs>
              <w:tab w:val="right" w:leader="dot" w:pos="9350"/>
            </w:tabs>
            <w:rPr>
              <w:rFonts w:eastAsiaTheme="minorEastAsia"/>
              <w:noProof/>
            </w:rPr>
          </w:pPr>
          <w:hyperlink w:anchor="_Toc59654255" w:history="1">
            <w:r w:rsidR="00A86C4B" w:rsidRPr="002454D2">
              <w:rPr>
                <w:rStyle w:val="Hyperlink"/>
                <w:noProof/>
              </w:rPr>
              <w:t>Relations</w:t>
            </w:r>
            <w:r w:rsidR="00A86C4B">
              <w:rPr>
                <w:noProof/>
                <w:webHidden/>
              </w:rPr>
              <w:tab/>
            </w:r>
            <w:r w:rsidR="00A86C4B">
              <w:rPr>
                <w:noProof/>
                <w:webHidden/>
              </w:rPr>
              <w:fldChar w:fldCharType="begin"/>
            </w:r>
            <w:r w:rsidR="00A86C4B">
              <w:rPr>
                <w:noProof/>
                <w:webHidden/>
              </w:rPr>
              <w:instrText xml:space="preserve"> PAGEREF _Toc59654255 \h </w:instrText>
            </w:r>
            <w:r w:rsidR="00A86C4B">
              <w:rPr>
                <w:noProof/>
                <w:webHidden/>
              </w:rPr>
            </w:r>
            <w:r w:rsidR="00A86C4B">
              <w:rPr>
                <w:noProof/>
                <w:webHidden/>
              </w:rPr>
              <w:fldChar w:fldCharType="separate"/>
            </w:r>
            <w:r w:rsidR="00A86C4B">
              <w:rPr>
                <w:noProof/>
                <w:webHidden/>
              </w:rPr>
              <w:t>23</w:t>
            </w:r>
            <w:r w:rsidR="00A86C4B">
              <w:rPr>
                <w:noProof/>
                <w:webHidden/>
              </w:rPr>
              <w:fldChar w:fldCharType="end"/>
            </w:r>
          </w:hyperlink>
        </w:p>
        <w:p w14:paraId="567628FC" w14:textId="6BCD04EF" w:rsidR="00A86C4B" w:rsidRDefault="00AB1548">
          <w:pPr>
            <w:pStyle w:val="TOC2"/>
            <w:tabs>
              <w:tab w:val="right" w:leader="dot" w:pos="9350"/>
            </w:tabs>
            <w:rPr>
              <w:rFonts w:eastAsiaTheme="minorEastAsia"/>
              <w:noProof/>
            </w:rPr>
          </w:pPr>
          <w:hyperlink w:anchor="_Toc59654256" w:history="1">
            <w:r w:rsidR="00A86C4B" w:rsidRPr="002454D2">
              <w:rPr>
                <w:rStyle w:val="Hyperlink"/>
                <w:noProof/>
              </w:rPr>
              <w:t>Requirements Diagrams</w:t>
            </w:r>
            <w:r w:rsidR="00A86C4B">
              <w:rPr>
                <w:noProof/>
                <w:webHidden/>
              </w:rPr>
              <w:tab/>
            </w:r>
            <w:r w:rsidR="00A86C4B">
              <w:rPr>
                <w:noProof/>
                <w:webHidden/>
              </w:rPr>
              <w:fldChar w:fldCharType="begin"/>
            </w:r>
            <w:r w:rsidR="00A86C4B">
              <w:rPr>
                <w:noProof/>
                <w:webHidden/>
              </w:rPr>
              <w:instrText xml:space="preserve"> PAGEREF _Toc59654256 \h </w:instrText>
            </w:r>
            <w:r w:rsidR="00A86C4B">
              <w:rPr>
                <w:noProof/>
                <w:webHidden/>
              </w:rPr>
            </w:r>
            <w:r w:rsidR="00A86C4B">
              <w:rPr>
                <w:noProof/>
                <w:webHidden/>
              </w:rPr>
              <w:fldChar w:fldCharType="separate"/>
            </w:r>
            <w:r w:rsidR="00A86C4B">
              <w:rPr>
                <w:noProof/>
                <w:webHidden/>
              </w:rPr>
              <w:t>23</w:t>
            </w:r>
            <w:r w:rsidR="00A86C4B">
              <w:rPr>
                <w:noProof/>
                <w:webHidden/>
              </w:rPr>
              <w:fldChar w:fldCharType="end"/>
            </w:r>
          </w:hyperlink>
        </w:p>
        <w:p w14:paraId="0E0F2697" w14:textId="595F687C" w:rsidR="00A86C4B" w:rsidRDefault="00AB1548">
          <w:pPr>
            <w:pStyle w:val="TOC3"/>
            <w:tabs>
              <w:tab w:val="right" w:leader="dot" w:pos="9350"/>
            </w:tabs>
            <w:rPr>
              <w:rFonts w:eastAsiaTheme="minorEastAsia"/>
              <w:noProof/>
            </w:rPr>
          </w:pPr>
          <w:hyperlink w:anchor="_Toc59654257" w:history="1">
            <w:r w:rsidR="00A86C4B" w:rsidRPr="002454D2">
              <w:rPr>
                <w:rStyle w:val="Hyperlink"/>
                <w:noProof/>
              </w:rPr>
              <w:t>Relations</w:t>
            </w:r>
            <w:r w:rsidR="00A86C4B">
              <w:rPr>
                <w:noProof/>
                <w:webHidden/>
              </w:rPr>
              <w:tab/>
            </w:r>
            <w:r w:rsidR="00A86C4B">
              <w:rPr>
                <w:noProof/>
                <w:webHidden/>
              </w:rPr>
              <w:fldChar w:fldCharType="begin"/>
            </w:r>
            <w:r w:rsidR="00A86C4B">
              <w:rPr>
                <w:noProof/>
                <w:webHidden/>
              </w:rPr>
              <w:instrText xml:space="preserve"> PAGEREF _Toc59654257 \h </w:instrText>
            </w:r>
            <w:r w:rsidR="00A86C4B">
              <w:rPr>
                <w:noProof/>
                <w:webHidden/>
              </w:rPr>
            </w:r>
            <w:r w:rsidR="00A86C4B">
              <w:rPr>
                <w:noProof/>
                <w:webHidden/>
              </w:rPr>
              <w:fldChar w:fldCharType="separate"/>
            </w:r>
            <w:r w:rsidR="00A86C4B">
              <w:rPr>
                <w:noProof/>
                <w:webHidden/>
              </w:rPr>
              <w:t>24</w:t>
            </w:r>
            <w:r w:rsidR="00A86C4B">
              <w:rPr>
                <w:noProof/>
                <w:webHidden/>
              </w:rPr>
              <w:fldChar w:fldCharType="end"/>
            </w:r>
          </w:hyperlink>
        </w:p>
        <w:p w14:paraId="76481691" w14:textId="73DE5F26" w:rsidR="00A86C4B" w:rsidRDefault="00AB1548">
          <w:pPr>
            <w:pStyle w:val="TOC2"/>
            <w:tabs>
              <w:tab w:val="right" w:leader="dot" w:pos="9350"/>
            </w:tabs>
            <w:rPr>
              <w:rFonts w:eastAsiaTheme="minorEastAsia"/>
              <w:noProof/>
            </w:rPr>
          </w:pPr>
          <w:hyperlink w:anchor="_Toc59654258" w:history="1">
            <w:r w:rsidR="00A86C4B" w:rsidRPr="002454D2">
              <w:rPr>
                <w:rStyle w:val="Hyperlink"/>
                <w:noProof/>
              </w:rPr>
              <w:t>Requirements Tables</w:t>
            </w:r>
            <w:r w:rsidR="00A86C4B">
              <w:rPr>
                <w:noProof/>
                <w:webHidden/>
              </w:rPr>
              <w:tab/>
            </w:r>
            <w:r w:rsidR="00A86C4B">
              <w:rPr>
                <w:noProof/>
                <w:webHidden/>
              </w:rPr>
              <w:fldChar w:fldCharType="begin"/>
            </w:r>
            <w:r w:rsidR="00A86C4B">
              <w:rPr>
                <w:noProof/>
                <w:webHidden/>
              </w:rPr>
              <w:instrText xml:space="preserve"> PAGEREF _Toc59654258 \h </w:instrText>
            </w:r>
            <w:r w:rsidR="00A86C4B">
              <w:rPr>
                <w:noProof/>
                <w:webHidden/>
              </w:rPr>
            </w:r>
            <w:r w:rsidR="00A86C4B">
              <w:rPr>
                <w:noProof/>
                <w:webHidden/>
              </w:rPr>
              <w:fldChar w:fldCharType="separate"/>
            </w:r>
            <w:r w:rsidR="00A86C4B">
              <w:rPr>
                <w:noProof/>
                <w:webHidden/>
              </w:rPr>
              <w:t>24</w:t>
            </w:r>
            <w:r w:rsidR="00A86C4B">
              <w:rPr>
                <w:noProof/>
                <w:webHidden/>
              </w:rPr>
              <w:fldChar w:fldCharType="end"/>
            </w:r>
          </w:hyperlink>
        </w:p>
        <w:p w14:paraId="46969CDB" w14:textId="24B8ADFE" w:rsidR="00A86C4B" w:rsidRDefault="00AB1548">
          <w:pPr>
            <w:pStyle w:val="TOC2"/>
            <w:tabs>
              <w:tab w:val="right" w:leader="dot" w:pos="9350"/>
            </w:tabs>
            <w:rPr>
              <w:rFonts w:eastAsiaTheme="minorEastAsia"/>
              <w:noProof/>
            </w:rPr>
          </w:pPr>
          <w:hyperlink w:anchor="_Toc59654259" w:history="1">
            <w:r w:rsidR="00A86C4B" w:rsidRPr="002454D2">
              <w:rPr>
                <w:rStyle w:val="Hyperlink"/>
                <w:noProof/>
              </w:rPr>
              <w:t>Matrices</w:t>
            </w:r>
            <w:r w:rsidR="00A86C4B">
              <w:rPr>
                <w:noProof/>
                <w:webHidden/>
              </w:rPr>
              <w:tab/>
            </w:r>
            <w:r w:rsidR="00A86C4B">
              <w:rPr>
                <w:noProof/>
                <w:webHidden/>
              </w:rPr>
              <w:fldChar w:fldCharType="begin"/>
            </w:r>
            <w:r w:rsidR="00A86C4B">
              <w:rPr>
                <w:noProof/>
                <w:webHidden/>
              </w:rPr>
              <w:instrText xml:space="preserve"> PAGEREF _Toc59654259 \h </w:instrText>
            </w:r>
            <w:r w:rsidR="00A86C4B">
              <w:rPr>
                <w:noProof/>
                <w:webHidden/>
              </w:rPr>
            </w:r>
            <w:r w:rsidR="00A86C4B">
              <w:rPr>
                <w:noProof/>
                <w:webHidden/>
              </w:rPr>
              <w:fldChar w:fldCharType="separate"/>
            </w:r>
            <w:r w:rsidR="00A86C4B">
              <w:rPr>
                <w:noProof/>
                <w:webHidden/>
              </w:rPr>
              <w:t>24</w:t>
            </w:r>
            <w:r w:rsidR="00A86C4B">
              <w:rPr>
                <w:noProof/>
                <w:webHidden/>
              </w:rPr>
              <w:fldChar w:fldCharType="end"/>
            </w:r>
          </w:hyperlink>
        </w:p>
        <w:p w14:paraId="1B0C51DB" w14:textId="177B5455" w:rsidR="00A86C4B" w:rsidRDefault="00AB1548">
          <w:pPr>
            <w:pStyle w:val="TOC2"/>
            <w:tabs>
              <w:tab w:val="right" w:leader="dot" w:pos="9350"/>
            </w:tabs>
            <w:rPr>
              <w:rFonts w:eastAsiaTheme="minorEastAsia"/>
              <w:noProof/>
            </w:rPr>
          </w:pPr>
          <w:hyperlink w:anchor="_Toc59654260" w:history="1">
            <w:r w:rsidR="00A86C4B" w:rsidRPr="002454D2">
              <w:rPr>
                <w:rStyle w:val="Hyperlink"/>
                <w:noProof/>
              </w:rPr>
              <w:t>Sequence Diagrams</w:t>
            </w:r>
            <w:r w:rsidR="00A86C4B">
              <w:rPr>
                <w:noProof/>
                <w:webHidden/>
              </w:rPr>
              <w:tab/>
            </w:r>
            <w:r w:rsidR="00A86C4B">
              <w:rPr>
                <w:noProof/>
                <w:webHidden/>
              </w:rPr>
              <w:fldChar w:fldCharType="begin"/>
            </w:r>
            <w:r w:rsidR="00A86C4B">
              <w:rPr>
                <w:noProof/>
                <w:webHidden/>
              </w:rPr>
              <w:instrText xml:space="preserve"> PAGEREF _Toc59654260 \h </w:instrText>
            </w:r>
            <w:r w:rsidR="00A86C4B">
              <w:rPr>
                <w:noProof/>
                <w:webHidden/>
              </w:rPr>
            </w:r>
            <w:r w:rsidR="00A86C4B">
              <w:rPr>
                <w:noProof/>
                <w:webHidden/>
              </w:rPr>
              <w:fldChar w:fldCharType="separate"/>
            </w:r>
            <w:r w:rsidR="00A86C4B">
              <w:rPr>
                <w:noProof/>
                <w:webHidden/>
              </w:rPr>
              <w:t>24</w:t>
            </w:r>
            <w:r w:rsidR="00A86C4B">
              <w:rPr>
                <w:noProof/>
                <w:webHidden/>
              </w:rPr>
              <w:fldChar w:fldCharType="end"/>
            </w:r>
          </w:hyperlink>
        </w:p>
        <w:p w14:paraId="42ACFF4C" w14:textId="27F68799" w:rsidR="00A86C4B" w:rsidRDefault="00AB1548">
          <w:pPr>
            <w:pStyle w:val="TOC2"/>
            <w:tabs>
              <w:tab w:val="right" w:leader="dot" w:pos="9350"/>
            </w:tabs>
            <w:rPr>
              <w:rFonts w:eastAsiaTheme="minorEastAsia"/>
              <w:noProof/>
            </w:rPr>
          </w:pPr>
          <w:hyperlink w:anchor="_Toc59654261" w:history="1">
            <w:r w:rsidR="00A86C4B" w:rsidRPr="002454D2">
              <w:rPr>
                <w:rStyle w:val="Hyperlink"/>
                <w:noProof/>
              </w:rPr>
              <w:t>Activity Diagrams</w:t>
            </w:r>
            <w:r w:rsidR="00A86C4B">
              <w:rPr>
                <w:noProof/>
                <w:webHidden/>
              </w:rPr>
              <w:tab/>
            </w:r>
            <w:r w:rsidR="00A86C4B">
              <w:rPr>
                <w:noProof/>
                <w:webHidden/>
              </w:rPr>
              <w:fldChar w:fldCharType="begin"/>
            </w:r>
            <w:r w:rsidR="00A86C4B">
              <w:rPr>
                <w:noProof/>
                <w:webHidden/>
              </w:rPr>
              <w:instrText xml:space="preserve"> PAGEREF _Toc59654261 \h </w:instrText>
            </w:r>
            <w:r w:rsidR="00A86C4B">
              <w:rPr>
                <w:noProof/>
                <w:webHidden/>
              </w:rPr>
            </w:r>
            <w:r w:rsidR="00A86C4B">
              <w:rPr>
                <w:noProof/>
                <w:webHidden/>
              </w:rPr>
              <w:fldChar w:fldCharType="separate"/>
            </w:r>
            <w:r w:rsidR="00A86C4B">
              <w:rPr>
                <w:noProof/>
                <w:webHidden/>
              </w:rPr>
              <w:t>27</w:t>
            </w:r>
            <w:r w:rsidR="00A86C4B">
              <w:rPr>
                <w:noProof/>
                <w:webHidden/>
              </w:rPr>
              <w:fldChar w:fldCharType="end"/>
            </w:r>
          </w:hyperlink>
        </w:p>
        <w:p w14:paraId="01CADE0E" w14:textId="2E2FE520" w:rsidR="00A86C4B" w:rsidRDefault="00AB1548">
          <w:pPr>
            <w:pStyle w:val="TOC2"/>
            <w:tabs>
              <w:tab w:val="right" w:leader="dot" w:pos="9350"/>
            </w:tabs>
            <w:rPr>
              <w:rFonts w:eastAsiaTheme="minorEastAsia"/>
              <w:noProof/>
            </w:rPr>
          </w:pPr>
          <w:hyperlink w:anchor="_Toc59654262" w:history="1">
            <w:r w:rsidR="00A86C4B" w:rsidRPr="002454D2">
              <w:rPr>
                <w:rStyle w:val="Hyperlink"/>
                <w:noProof/>
              </w:rPr>
              <w:t>State Diagrams</w:t>
            </w:r>
            <w:r w:rsidR="00A86C4B">
              <w:rPr>
                <w:noProof/>
                <w:webHidden/>
              </w:rPr>
              <w:tab/>
            </w:r>
            <w:r w:rsidR="00A86C4B">
              <w:rPr>
                <w:noProof/>
                <w:webHidden/>
              </w:rPr>
              <w:fldChar w:fldCharType="begin"/>
            </w:r>
            <w:r w:rsidR="00A86C4B">
              <w:rPr>
                <w:noProof/>
                <w:webHidden/>
              </w:rPr>
              <w:instrText xml:space="preserve"> PAGEREF _Toc59654262 \h </w:instrText>
            </w:r>
            <w:r w:rsidR="00A86C4B">
              <w:rPr>
                <w:noProof/>
                <w:webHidden/>
              </w:rPr>
            </w:r>
            <w:r w:rsidR="00A86C4B">
              <w:rPr>
                <w:noProof/>
                <w:webHidden/>
              </w:rPr>
              <w:fldChar w:fldCharType="separate"/>
            </w:r>
            <w:r w:rsidR="00A86C4B">
              <w:rPr>
                <w:noProof/>
                <w:webHidden/>
              </w:rPr>
              <w:t>28</w:t>
            </w:r>
            <w:r w:rsidR="00A86C4B">
              <w:rPr>
                <w:noProof/>
                <w:webHidden/>
              </w:rPr>
              <w:fldChar w:fldCharType="end"/>
            </w:r>
          </w:hyperlink>
        </w:p>
        <w:p w14:paraId="5EB57196" w14:textId="7176627A" w:rsidR="00A86C4B" w:rsidRDefault="00AB1548">
          <w:pPr>
            <w:pStyle w:val="TOC3"/>
            <w:tabs>
              <w:tab w:val="right" w:leader="dot" w:pos="9350"/>
            </w:tabs>
            <w:rPr>
              <w:rFonts w:eastAsiaTheme="minorEastAsia"/>
              <w:noProof/>
            </w:rPr>
          </w:pPr>
          <w:hyperlink w:anchor="_Toc59654263" w:history="1">
            <w:r w:rsidR="00A86C4B" w:rsidRPr="002454D2">
              <w:rPr>
                <w:rStyle w:val="Hyperlink"/>
                <w:noProof/>
              </w:rPr>
              <w:t>States</w:t>
            </w:r>
            <w:r w:rsidR="00A86C4B">
              <w:rPr>
                <w:noProof/>
                <w:webHidden/>
              </w:rPr>
              <w:tab/>
            </w:r>
            <w:r w:rsidR="00A86C4B">
              <w:rPr>
                <w:noProof/>
                <w:webHidden/>
              </w:rPr>
              <w:fldChar w:fldCharType="begin"/>
            </w:r>
            <w:r w:rsidR="00A86C4B">
              <w:rPr>
                <w:noProof/>
                <w:webHidden/>
              </w:rPr>
              <w:instrText xml:space="preserve"> PAGEREF _Toc59654263 \h </w:instrText>
            </w:r>
            <w:r w:rsidR="00A86C4B">
              <w:rPr>
                <w:noProof/>
                <w:webHidden/>
              </w:rPr>
            </w:r>
            <w:r w:rsidR="00A86C4B">
              <w:rPr>
                <w:noProof/>
                <w:webHidden/>
              </w:rPr>
              <w:fldChar w:fldCharType="separate"/>
            </w:r>
            <w:r w:rsidR="00A86C4B">
              <w:rPr>
                <w:noProof/>
                <w:webHidden/>
              </w:rPr>
              <w:t>28</w:t>
            </w:r>
            <w:r w:rsidR="00A86C4B">
              <w:rPr>
                <w:noProof/>
                <w:webHidden/>
              </w:rPr>
              <w:fldChar w:fldCharType="end"/>
            </w:r>
          </w:hyperlink>
        </w:p>
        <w:p w14:paraId="71D371AA" w14:textId="180E263A" w:rsidR="00A86C4B" w:rsidRDefault="00AB1548">
          <w:pPr>
            <w:pStyle w:val="TOC3"/>
            <w:tabs>
              <w:tab w:val="right" w:leader="dot" w:pos="9350"/>
            </w:tabs>
            <w:rPr>
              <w:rFonts w:eastAsiaTheme="minorEastAsia"/>
              <w:noProof/>
            </w:rPr>
          </w:pPr>
          <w:hyperlink w:anchor="_Toc59654264" w:history="1">
            <w:r w:rsidR="00A86C4B" w:rsidRPr="002454D2">
              <w:rPr>
                <w:rStyle w:val="Hyperlink"/>
                <w:noProof/>
              </w:rPr>
              <w:t>Actions</w:t>
            </w:r>
            <w:r w:rsidR="00A86C4B">
              <w:rPr>
                <w:noProof/>
                <w:webHidden/>
              </w:rPr>
              <w:tab/>
            </w:r>
            <w:r w:rsidR="00A86C4B">
              <w:rPr>
                <w:noProof/>
                <w:webHidden/>
              </w:rPr>
              <w:fldChar w:fldCharType="begin"/>
            </w:r>
            <w:r w:rsidR="00A86C4B">
              <w:rPr>
                <w:noProof/>
                <w:webHidden/>
              </w:rPr>
              <w:instrText xml:space="preserve"> PAGEREF _Toc59654264 \h </w:instrText>
            </w:r>
            <w:r w:rsidR="00A86C4B">
              <w:rPr>
                <w:noProof/>
                <w:webHidden/>
              </w:rPr>
            </w:r>
            <w:r w:rsidR="00A86C4B">
              <w:rPr>
                <w:noProof/>
                <w:webHidden/>
              </w:rPr>
              <w:fldChar w:fldCharType="separate"/>
            </w:r>
            <w:r w:rsidR="00A86C4B">
              <w:rPr>
                <w:noProof/>
                <w:webHidden/>
              </w:rPr>
              <w:t>32</w:t>
            </w:r>
            <w:r w:rsidR="00A86C4B">
              <w:rPr>
                <w:noProof/>
                <w:webHidden/>
              </w:rPr>
              <w:fldChar w:fldCharType="end"/>
            </w:r>
          </w:hyperlink>
        </w:p>
        <w:p w14:paraId="57BC865C" w14:textId="6017A355" w:rsidR="00A86C4B" w:rsidRDefault="00AB1548">
          <w:pPr>
            <w:pStyle w:val="TOC3"/>
            <w:tabs>
              <w:tab w:val="right" w:leader="dot" w:pos="9350"/>
            </w:tabs>
            <w:rPr>
              <w:rFonts w:eastAsiaTheme="minorEastAsia"/>
              <w:noProof/>
            </w:rPr>
          </w:pPr>
          <w:hyperlink w:anchor="_Toc59654265" w:history="1">
            <w:r w:rsidR="00A86C4B" w:rsidRPr="002454D2">
              <w:rPr>
                <w:rStyle w:val="Hyperlink"/>
                <w:noProof/>
              </w:rPr>
              <w:t>Guards</w:t>
            </w:r>
            <w:r w:rsidR="00A86C4B">
              <w:rPr>
                <w:noProof/>
                <w:webHidden/>
              </w:rPr>
              <w:tab/>
            </w:r>
            <w:r w:rsidR="00A86C4B">
              <w:rPr>
                <w:noProof/>
                <w:webHidden/>
              </w:rPr>
              <w:fldChar w:fldCharType="begin"/>
            </w:r>
            <w:r w:rsidR="00A86C4B">
              <w:rPr>
                <w:noProof/>
                <w:webHidden/>
              </w:rPr>
              <w:instrText xml:space="preserve"> PAGEREF _Toc59654265 \h </w:instrText>
            </w:r>
            <w:r w:rsidR="00A86C4B">
              <w:rPr>
                <w:noProof/>
                <w:webHidden/>
              </w:rPr>
            </w:r>
            <w:r w:rsidR="00A86C4B">
              <w:rPr>
                <w:noProof/>
                <w:webHidden/>
              </w:rPr>
              <w:fldChar w:fldCharType="separate"/>
            </w:r>
            <w:r w:rsidR="00A86C4B">
              <w:rPr>
                <w:noProof/>
                <w:webHidden/>
              </w:rPr>
              <w:t>33</w:t>
            </w:r>
            <w:r w:rsidR="00A86C4B">
              <w:rPr>
                <w:noProof/>
                <w:webHidden/>
              </w:rPr>
              <w:fldChar w:fldCharType="end"/>
            </w:r>
          </w:hyperlink>
        </w:p>
        <w:p w14:paraId="767B5E25" w14:textId="12562EFC" w:rsidR="00A86C4B" w:rsidRDefault="00AB1548">
          <w:pPr>
            <w:pStyle w:val="TOC3"/>
            <w:tabs>
              <w:tab w:val="right" w:leader="dot" w:pos="9350"/>
            </w:tabs>
            <w:rPr>
              <w:rFonts w:eastAsiaTheme="minorEastAsia"/>
              <w:noProof/>
            </w:rPr>
          </w:pPr>
          <w:hyperlink w:anchor="_Toc59654266" w:history="1">
            <w:r w:rsidR="00A86C4B" w:rsidRPr="002454D2">
              <w:rPr>
                <w:rStyle w:val="Hyperlink"/>
                <w:noProof/>
              </w:rPr>
              <w:t>Submachines</w:t>
            </w:r>
            <w:r w:rsidR="00A86C4B">
              <w:rPr>
                <w:noProof/>
                <w:webHidden/>
              </w:rPr>
              <w:tab/>
            </w:r>
            <w:r w:rsidR="00A86C4B">
              <w:rPr>
                <w:noProof/>
                <w:webHidden/>
              </w:rPr>
              <w:fldChar w:fldCharType="begin"/>
            </w:r>
            <w:r w:rsidR="00A86C4B">
              <w:rPr>
                <w:noProof/>
                <w:webHidden/>
              </w:rPr>
              <w:instrText xml:space="preserve"> PAGEREF _Toc59654266 \h </w:instrText>
            </w:r>
            <w:r w:rsidR="00A86C4B">
              <w:rPr>
                <w:noProof/>
                <w:webHidden/>
              </w:rPr>
            </w:r>
            <w:r w:rsidR="00A86C4B">
              <w:rPr>
                <w:noProof/>
                <w:webHidden/>
              </w:rPr>
              <w:fldChar w:fldCharType="separate"/>
            </w:r>
            <w:r w:rsidR="00A86C4B">
              <w:rPr>
                <w:noProof/>
                <w:webHidden/>
              </w:rPr>
              <w:t>33</w:t>
            </w:r>
            <w:r w:rsidR="00A86C4B">
              <w:rPr>
                <w:noProof/>
                <w:webHidden/>
              </w:rPr>
              <w:fldChar w:fldCharType="end"/>
            </w:r>
          </w:hyperlink>
        </w:p>
        <w:p w14:paraId="75D7B2C4" w14:textId="603F119C" w:rsidR="00A86C4B" w:rsidRDefault="00AB1548">
          <w:pPr>
            <w:pStyle w:val="TOC2"/>
            <w:tabs>
              <w:tab w:val="right" w:leader="dot" w:pos="9350"/>
            </w:tabs>
            <w:rPr>
              <w:rFonts w:eastAsiaTheme="minorEastAsia"/>
              <w:noProof/>
            </w:rPr>
          </w:pPr>
          <w:hyperlink w:anchor="_Toc59654267" w:history="1">
            <w:r w:rsidR="00A86C4B" w:rsidRPr="002454D2">
              <w:rPr>
                <w:rStyle w:val="Hyperlink"/>
                <w:noProof/>
              </w:rPr>
              <w:t>Parametric Diagrams</w:t>
            </w:r>
            <w:r w:rsidR="00A86C4B">
              <w:rPr>
                <w:noProof/>
                <w:webHidden/>
              </w:rPr>
              <w:tab/>
            </w:r>
            <w:r w:rsidR="00A86C4B">
              <w:rPr>
                <w:noProof/>
                <w:webHidden/>
              </w:rPr>
              <w:fldChar w:fldCharType="begin"/>
            </w:r>
            <w:r w:rsidR="00A86C4B">
              <w:rPr>
                <w:noProof/>
                <w:webHidden/>
              </w:rPr>
              <w:instrText xml:space="preserve"> PAGEREF _Toc59654267 \h </w:instrText>
            </w:r>
            <w:r w:rsidR="00A86C4B">
              <w:rPr>
                <w:noProof/>
                <w:webHidden/>
              </w:rPr>
            </w:r>
            <w:r w:rsidR="00A86C4B">
              <w:rPr>
                <w:noProof/>
                <w:webHidden/>
              </w:rPr>
              <w:fldChar w:fldCharType="separate"/>
            </w:r>
            <w:r w:rsidR="00A86C4B">
              <w:rPr>
                <w:noProof/>
                <w:webHidden/>
              </w:rPr>
              <w:t>33</w:t>
            </w:r>
            <w:r w:rsidR="00A86C4B">
              <w:rPr>
                <w:noProof/>
                <w:webHidden/>
              </w:rPr>
              <w:fldChar w:fldCharType="end"/>
            </w:r>
          </w:hyperlink>
        </w:p>
        <w:p w14:paraId="6EF1F6D2" w14:textId="6976C068" w:rsidR="00A86C4B" w:rsidRDefault="00AB1548">
          <w:pPr>
            <w:pStyle w:val="TOC3"/>
            <w:tabs>
              <w:tab w:val="right" w:leader="dot" w:pos="9350"/>
            </w:tabs>
            <w:rPr>
              <w:rFonts w:eastAsiaTheme="minorEastAsia"/>
              <w:noProof/>
            </w:rPr>
          </w:pPr>
          <w:hyperlink w:anchor="_Toc59654268" w:history="1">
            <w:r w:rsidR="00A86C4B" w:rsidRPr="002454D2">
              <w:rPr>
                <w:rStyle w:val="Hyperlink"/>
                <w:noProof/>
              </w:rPr>
              <w:t>Parametrics for architectural analysis</w:t>
            </w:r>
            <w:r w:rsidR="00A86C4B">
              <w:rPr>
                <w:noProof/>
                <w:webHidden/>
              </w:rPr>
              <w:tab/>
            </w:r>
            <w:r w:rsidR="00A86C4B">
              <w:rPr>
                <w:noProof/>
                <w:webHidden/>
              </w:rPr>
              <w:fldChar w:fldCharType="begin"/>
            </w:r>
            <w:r w:rsidR="00A86C4B">
              <w:rPr>
                <w:noProof/>
                <w:webHidden/>
              </w:rPr>
              <w:instrText xml:space="preserve"> PAGEREF _Toc59654268 \h </w:instrText>
            </w:r>
            <w:r w:rsidR="00A86C4B">
              <w:rPr>
                <w:noProof/>
                <w:webHidden/>
              </w:rPr>
            </w:r>
            <w:r w:rsidR="00A86C4B">
              <w:rPr>
                <w:noProof/>
                <w:webHidden/>
              </w:rPr>
              <w:fldChar w:fldCharType="separate"/>
            </w:r>
            <w:r w:rsidR="00A86C4B">
              <w:rPr>
                <w:noProof/>
                <w:webHidden/>
              </w:rPr>
              <w:t>34</w:t>
            </w:r>
            <w:r w:rsidR="00A86C4B">
              <w:rPr>
                <w:noProof/>
                <w:webHidden/>
              </w:rPr>
              <w:fldChar w:fldCharType="end"/>
            </w:r>
          </w:hyperlink>
        </w:p>
        <w:p w14:paraId="5396CC9A" w14:textId="2C2A1E0D" w:rsidR="00A86C4B" w:rsidRDefault="00AB1548">
          <w:pPr>
            <w:pStyle w:val="TOC1"/>
            <w:tabs>
              <w:tab w:val="right" w:leader="dot" w:pos="9350"/>
            </w:tabs>
            <w:rPr>
              <w:rFonts w:eastAsiaTheme="minorEastAsia"/>
              <w:noProof/>
            </w:rPr>
          </w:pPr>
          <w:hyperlink w:anchor="_Toc59654269" w:history="1">
            <w:r w:rsidR="00A86C4B" w:rsidRPr="002454D2">
              <w:rPr>
                <w:rStyle w:val="Hyperlink"/>
                <w:noProof/>
              </w:rPr>
              <w:t>Semantic Standards: Using SysML</w:t>
            </w:r>
            <w:r w:rsidR="00A86C4B">
              <w:rPr>
                <w:noProof/>
                <w:webHidden/>
              </w:rPr>
              <w:tab/>
            </w:r>
            <w:r w:rsidR="00A86C4B">
              <w:rPr>
                <w:noProof/>
                <w:webHidden/>
              </w:rPr>
              <w:fldChar w:fldCharType="begin"/>
            </w:r>
            <w:r w:rsidR="00A86C4B">
              <w:rPr>
                <w:noProof/>
                <w:webHidden/>
              </w:rPr>
              <w:instrText xml:space="preserve"> PAGEREF _Toc59654269 \h </w:instrText>
            </w:r>
            <w:r w:rsidR="00A86C4B">
              <w:rPr>
                <w:noProof/>
                <w:webHidden/>
              </w:rPr>
            </w:r>
            <w:r w:rsidR="00A86C4B">
              <w:rPr>
                <w:noProof/>
                <w:webHidden/>
              </w:rPr>
              <w:fldChar w:fldCharType="separate"/>
            </w:r>
            <w:r w:rsidR="00A86C4B">
              <w:rPr>
                <w:noProof/>
                <w:webHidden/>
              </w:rPr>
              <w:t>35</w:t>
            </w:r>
            <w:r w:rsidR="00A86C4B">
              <w:rPr>
                <w:noProof/>
                <w:webHidden/>
              </w:rPr>
              <w:fldChar w:fldCharType="end"/>
            </w:r>
          </w:hyperlink>
        </w:p>
        <w:p w14:paraId="5B340297" w14:textId="237819F6" w:rsidR="00A86C4B" w:rsidRDefault="00AB1548">
          <w:pPr>
            <w:pStyle w:val="TOC2"/>
            <w:tabs>
              <w:tab w:val="right" w:leader="dot" w:pos="9350"/>
            </w:tabs>
            <w:rPr>
              <w:rFonts w:eastAsiaTheme="minorEastAsia"/>
              <w:noProof/>
            </w:rPr>
          </w:pPr>
          <w:hyperlink w:anchor="_Toc59654270" w:history="1">
            <w:r w:rsidR="00A86C4B" w:rsidRPr="002454D2">
              <w:rPr>
                <w:rStyle w:val="Hyperlink"/>
                <w:noProof/>
              </w:rPr>
              <w:t>Model Overview Diagram</w:t>
            </w:r>
            <w:r w:rsidR="00A86C4B">
              <w:rPr>
                <w:noProof/>
                <w:webHidden/>
              </w:rPr>
              <w:tab/>
            </w:r>
            <w:r w:rsidR="00A86C4B">
              <w:rPr>
                <w:noProof/>
                <w:webHidden/>
              </w:rPr>
              <w:fldChar w:fldCharType="begin"/>
            </w:r>
            <w:r w:rsidR="00A86C4B">
              <w:rPr>
                <w:noProof/>
                <w:webHidden/>
              </w:rPr>
              <w:instrText xml:space="preserve"> PAGEREF _Toc59654270 \h </w:instrText>
            </w:r>
            <w:r w:rsidR="00A86C4B">
              <w:rPr>
                <w:noProof/>
                <w:webHidden/>
              </w:rPr>
            </w:r>
            <w:r w:rsidR="00A86C4B">
              <w:rPr>
                <w:noProof/>
                <w:webHidden/>
              </w:rPr>
              <w:fldChar w:fldCharType="separate"/>
            </w:r>
            <w:r w:rsidR="00A86C4B">
              <w:rPr>
                <w:noProof/>
                <w:webHidden/>
              </w:rPr>
              <w:t>35</w:t>
            </w:r>
            <w:r w:rsidR="00A86C4B">
              <w:rPr>
                <w:noProof/>
                <w:webHidden/>
              </w:rPr>
              <w:fldChar w:fldCharType="end"/>
            </w:r>
          </w:hyperlink>
        </w:p>
        <w:p w14:paraId="7554421B" w14:textId="40B6A93E" w:rsidR="00A86C4B" w:rsidRDefault="00AB1548">
          <w:pPr>
            <w:pStyle w:val="TOC2"/>
            <w:tabs>
              <w:tab w:val="right" w:leader="dot" w:pos="9350"/>
            </w:tabs>
            <w:rPr>
              <w:rFonts w:eastAsiaTheme="minorEastAsia"/>
              <w:noProof/>
            </w:rPr>
          </w:pPr>
          <w:hyperlink w:anchor="_Toc59654271" w:history="1">
            <w:r w:rsidR="00A86C4B" w:rsidRPr="002454D2">
              <w:rPr>
                <w:rStyle w:val="Hyperlink"/>
                <w:noProof/>
              </w:rPr>
              <w:t>Modeling Systems Architecture Context</w:t>
            </w:r>
            <w:r w:rsidR="00A86C4B">
              <w:rPr>
                <w:noProof/>
                <w:webHidden/>
              </w:rPr>
              <w:tab/>
            </w:r>
            <w:r w:rsidR="00A86C4B">
              <w:rPr>
                <w:noProof/>
                <w:webHidden/>
              </w:rPr>
              <w:fldChar w:fldCharType="begin"/>
            </w:r>
            <w:r w:rsidR="00A86C4B">
              <w:rPr>
                <w:noProof/>
                <w:webHidden/>
              </w:rPr>
              <w:instrText xml:space="preserve"> PAGEREF _Toc59654271 \h </w:instrText>
            </w:r>
            <w:r w:rsidR="00A86C4B">
              <w:rPr>
                <w:noProof/>
                <w:webHidden/>
              </w:rPr>
            </w:r>
            <w:r w:rsidR="00A86C4B">
              <w:rPr>
                <w:noProof/>
                <w:webHidden/>
              </w:rPr>
              <w:fldChar w:fldCharType="separate"/>
            </w:r>
            <w:r w:rsidR="00A86C4B">
              <w:rPr>
                <w:noProof/>
                <w:webHidden/>
              </w:rPr>
              <w:t>36</w:t>
            </w:r>
            <w:r w:rsidR="00A86C4B">
              <w:rPr>
                <w:noProof/>
                <w:webHidden/>
              </w:rPr>
              <w:fldChar w:fldCharType="end"/>
            </w:r>
          </w:hyperlink>
        </w:p>
        <w:p w14:paraId="3C78EB30" w14:textId="5E21618A" w:rsidR="00A86C4B" w:rsidRDefault="00AB1548">
          <w:pPr>
            <w:pStyle w:val="TOC2"/>
            <w:tabs>
              <w:tab w:val="right" w:leader="dot" w:pos="9350"/>
            </w:tabs>
            <w:rPr>
              <w:rFonts w:eastAsiaTheme="minorEastAsia"/>
              <w:noProof/>
            </w:rPr>
          </w:pPr>
          <w:hyperlink w:anchor="_Toc59654272" w:history="1">
            <w:r w:rsidR="00A86C4B" w:rsidRPr="002454D2">
              <w:rPr>
                <w:rStyle w:val="Hyperlink"/>
                <w:noProof/>
              </w:rPr>
              <w:t>Modeling Systems Architecture Behavior</w:t>
            </w:r>
            <w:r w:rsidR="00A86C4B">
              <w:rPr>
                <w:noProof/>
                <w:webHidden/>
              </w:rPr>
              <w:tab/>
            </w:r>
            <w:r w:rsidR="00A86C4B">
              <w:rPr>
                <w:noProof/>
                <w:webHidden/>
              </w:rPr>
              <w:fldChar w:fldCharType="begin"/>
            </w:r>
            <w:r w:rsidR="00A86C4B">
              <w:rPr>
                <w:noProof/>
                <w:webHidden/>
              </w:rPr>
              <w:instrText xml:space="preserve"> PAGEREF _Toc59654272 \h </w:instrText>
            </w:r>
            <w:r w:rsidR="00A86C4B">
              <w:rPr>
                <w:noProof/>
                <w:webHidden/>
              </w:rPr>
            </w:r>
            <w:r w:rsidR="00A86C4B">
              <w:rPr>
                <w:noProof/>
                <w:webHidden/>
              </w:rPr>
              <w:fldChar w:fldCharType="separate"/>
            </w:r>
            <w:r w:rsidR="00A86C4B">
              <w:rPr>
                <w:noProof/>
                <w:webHidden/>
              </w:rPr>
              <w:t>39</w:t>
            </w:r>
            <w:r w:rsidR="00A86C4B">
              <w:rPr>
                <w:noProof/>
                <w:webHidden/>
              </w:rPr>
              <w:fldChar w:fldCharType="end"/>
            </w:r>
          </w:hyperlink>
        </w:p>
        <w:p w14:paraId="05E36124" w14:textId="73197B15" w:rsidR="00A86C4B" w:rsidRDefault="00AB1548">
          <w:pPr>
            <w:pStyle w:val="TOC3"/>
            <w:tabs>
              <w:tab w:val="right" w:leader="dot" w:pos="9350"/>
            </w:tabs>
            <w:rPr>
              <w:rFonts w:eastAsiaTheme="minorEastAsia"/>
              <w:noProof/>
            </w:rPr>
          </w:pPr>
          <w:hyperlink w:anchor="_Toc59654273" w:history="1">
            <w:r w:rsidR="00A86C4B" w:rsidRPr="002454D2">
              <w:rPr>
                <w:rStyle w:val="Hyperlink"/>
                <w:noProof/>
              </w:rPr>
              <w:t>Modeling Data Schema</w:t>
            </w:r>
            <w:r w:rsidR="00A86C4B">
              <w:rPr>
                <w:noProof/>
                <w:webHidden/>
              </w:rPr>
              <w:tab/>
            </w:r>
            <w:r w:rsidR="00A86C4B">
              <w:rPr>
                <w:noProof/>
                <w:webHidden/>
              </w:rPr>
              <w:fldChar w:fldCharType="begin"/>
            </w:r>
            <w:r w:rsidR="00A86C4B">
              <w:rPr>
                <w:noProof/>
                <w:webHidden/>
              </w:rPr>
              <w:instrText xml:space="preserve"> PAGEREF _Toc59654273 \h </w:instrText>
            </w:r>
            <w:r w:rsidR="00A86C4B">
              <w:rPr>
                <w:noProof/>
                <w:webHidden/>
              </w:rPr>
            </w:r>
            <w:r w:rsidR="00A86C4B">
              <w:rPr>
                <w:noProof/>
                <w:webHidden/>
              </w:rPr>
              <w:fldChar w:fldCharType="separate"/>
            </w:r>
            <w:r w:rsidR="00A86C4B">
              <w:rPr>
                <w:noProof/>
                <w:webHidden/>
              </w:rPr>
              <w:t>39</w:t>
            </w:r>
            <w:r w:rsidR="00A86C4B">
              <w:rPr>
                <w:noProof/>
                <w:webHidden/>
              </w:rPr>
              <w:fldChar w:fldCharType="end"/>
            </w:r>
          </w:hyperlink>
        </w:p>
        <w:p w14:paraId="7F12473D" w14:textId="21D04C75" w:rsidR="00A86C4B" w:rsidRDefault="00AB1548">
          <w:pPr>
            <w:pStyle w:val="TOC3"/>
            <w:tabs>
              <w:tab w:val="right" w:leader="dot" w:pos="9350"/>
            </w:tabs>
            <w:rPr>
              <w:rFonts w:eastAsiaTheme="minorEastAsia"/>
              <w:noProof/>
            </w:rPr>
          </w:pPr>
          <w:hyperlink w:anchor="_Toc59654274" w:history="1">
            <w:r w:rsidR="00A86C4B" w:rsidRPr="002454D2">
              <w:rPr>
                <w:rStyle w:val="Hyperlink"/>
                <w:noProof/>
              </w:rPr>
              <w:t>Defining a Named Constant</w:t>
            </w:r>
            <w:r w:rsidR="00A86C4B">
              <w:rPr>
                <w:noProof/>
                <w:webHidden/>
              </w:rPr>
              <w:tab/>
            </w:r>
            <w:r w:rsidR="00A86C4B">
              <w:rPr>
                <w:noProof/>
                <w:webHidden/>
              </w:rPr>
              <w:fldChar w:fldCharType="begin"/>
            </w:r>
            <w:r w:rsidR="00A86C4B">
              <w:rPr>
                <w:noProof/>
                <w:webHidden/>
              </w:rPr>
              <w:instrText xml:space="preserve"> PAGEREF _Toc59654274 \h </w:instrText>
            </w:r>
            <w:r w:rsidR="00A86C4B">
              <w:rPr>
                <w:noProof/>
                <w:webHidden/>
              </w:rPr>
            </w:r>
            <w:r w:rsidR="00A86C4B">
              <w:rPr>
                <w:noProof/>
                <w:webHidden/>
              </w:rPr>
              <w:fldChar w:fldCharType="separate"/>
            </w:r>
            <w:r w:rsidR="00A86C4B">
              <w:rPr>
                <w:noProof/>
                <w:webHidden/>
              </w:rPr>
              <w:t>40</w:t>
            </w:r>
            <w:r w:rsidR="00A86C4B">
              <w:rPr>
                <w:noProof/>
                <w:webHidden/>
              </w:rPr>
              <w:fldChar w:fldCharType="end"/>
            </w:r>
          </w:hyperlink>
        </w:p>
        <w:p w14:paraId="7B43F2F5" w14:textId="78643730" w:rsidR="00A86C4B" w:rsidRDefault="00AB1548">
          <w:pPr>
            <w:pStyle w:val="TOC2"/>
            <w:tabs>
              <w:tab w:val="right" w:leader="dot" w:pos="9350"/>
            </w:tabs>
            <w:rPr>
              <w:rFonts w:eastAsiaTheme="minorEastAsia"/>
              <w:noProof/>
            </w:rPr>
          </w:pPr>
          <w:hyperlink w:anchor="_Toc59654275" w:history="1">
            <w:r w:rsidR="00A86C4B" w:rsidRPr="002454D2">
              <w:rPr>
                <w:rStyle w:val="Hyperlink"/>
                <w:noProof/>
              </w:rPr>
              <w:t>Modeling Trade Studies</w:t>
            </w:r>
            <w:r w:rsidR="00A86C4B">
              <w:rPr>
                <w:noProof/>
                <w:webHidden/>
              </w:rPr>
              <w:tab/>
            </w:r>
            <w:r w:rsidR="00A86C4B">
              <w:rPr>
                <w:noProof/>
                <w:webHidden/>
              </w:rPr>
              <w:fldChar w:fldCharType="begin"/>
            </w:r>
            <w:r w:rsidR="00A86C4B">
              <w:rPr>
                <w:noProof/>
                <w:webHidden/>
              </w:rPr>
              <w:instrText xml:space="preserve"> PAGEREF _Toc59654275 \h </w:instrText>
            </w:r>
            <w:r w:rsidR="00A86C4B">
              <w:rPr>
                <w:noProof/>
                <w:webHidden/>
              </w:rPr>
            </w:r>
            <w:r w:rsidR="00A86C4B">
              <w:rPr>
                <w:noProof/>
                <w:webHidden/>
              </w:rPr>
              <w:fldChar w:fldCharType="separate"/>
            </w:r>
            <w:r w:rsidR="00A86C4B">
              <w:rPr>
                <w:noProof/>
                <w:webHidden/>
              </w:rPr>
              <w:t>41</w:t>
            </w:r>
            <w:r w:rsidR="00A86C4B">
              <w:rPr>
                <w:noProof/>
                <w:webHidden/>
              </w:rPr>
              <w:fldChar w:fldCharType="end"/>
            </w:r>
          </w:hyperlink>
        </w:p>
        <w:p w14:paraId="78CC8E52" w14:textId="48F62905" w:rsidR="00A86C4B" w:rsidRDefault="00AB1548">
          <w:pPr>
            <w:pStyle w:val="TOC2"/>
            <w:tabs>
              <w:tab w:val="right" w:leader="dot" w:pos="9350"/>
            </w:tabs>
            <w:rPr>
              <w:rFonts w:eastAsiaTheme="minorEastAsia"/>
              <w:noProof/>
            </w:rPr>
          </w:pPr>
          <w:hyperlink w:anchor="_Toc59654276" w:history="1">
            <w:r w:rsidR="00A86C4B" w:rsidRPr="002454D2">
              <w:rPr>
                <w:rStyle w:val="Hyperlink"/>
                <w:noProof/>
              </w:rPr>
              <w:t>Relating to ASPICE and ISO 26262</w:t>
            </w:r>
            <w:r w:rsidR="00A86C4B">
              <w:rPr>
                <w:noProof/>
                <w:webHidden/>
              </w:rPr>
              <w:tab/>
            </w:r>
            <w:r w:rsidR="00A86C4B">
              <w:rPr>
                <w:noProof/>
                <w:webHidden/>
              </w:rPr>
              <w:fldChar w:fldCharType="begin"/>
            </w:r>
            <w:r w:rsidR="00A86C4B">
              <w:rPr>
                <w:noProof/>
                <w:webHidden/>
              </w:rPr>
              <w:instrText xml:space="preserve"> PAGEREF _Toc59654276 \h </w:instrText>
            </w:r>
            <w:r w:rsidR="00A86C4B">
              <w:rPr>
                <w:noProof/>
                <w:webHidden/>
              </w:rPr>
            </w:r>
            <w:r w:rsidR="00A86C4B">
              <w:rPr>
                <w:noProof/>
                <w:webHidden/>
              </w:rPr>
              <w:fldChar w:fldCharType="separate"/>
            </w:r>
            <w:r w:rsidR="00A86C4B">
              <w:rPr>
                <w:noProof/>
                <w:webHidden/>
              </w:rPr>
              <w:t>42</w:t>
            </w:r>
            <w:r w:rsidR="00A86C4B">
              <w:rPr>
                <w:noProof/>
                <w:webHidden/>
              </w:rPr>
              <w:fldChar w:fldCharType="end"/>
            </w:r>
          </w:hyperlink>
        </w:p>
        <w:p w14:paraId="5A7CE097" w14:textId="19EE7C54" w:rsidR="00A86C4B" w:rsidRDefault="00AB1548">
          <w:pPr>
            <w:pStyle w:val="TOC2"/>
            <w:tabs>
              <w:tab w:val="right" w:leader="dot" w:pos="9350"/>
            </w:tabs>
            <w:rPr>
              <w:rFonts w:eastAsiaTheme="minorEastAsia"/>
              <w:noProof/>
            </w:rPr>
          </w:pPr>
          <w:hyperlink w:anchor="_Toc59654277" w:history="1">
            <w:r w:rsidR="00417D9D">
              <w:rPr>
                <w:rStyle w:val="Hyperlink"/>
                <w:noProof/>
              </w:rPr>
              <w:t>Safety Profile</w:t>
            </w:r>
            <w:r w:rsidR="00A86C4B">
              <w:rPr>
                <w:noProof/>
                <w:webHidden/>
              </w:rPr>
              <w:tab/>
            </w:r>
            <w:r w:rsidR="00A86C4B">
              <w:rPr>
                <w:noProof/>
                <w:webHidden/>
              </w:rPr>
              <w:fldChar w:fldCharType="begin"/>
            </w:r>
            <w:r w:rsidR="00A86C4B">
              <w:rPr>
                <w:noProof/>
                <w:webHidden/>
              </w:rPr>
              <w:instrText xml:space="preserve"> PAGEREF _Toc59654277 \h </w:instrText>
            </w:r>
            <w:r w:rsidR="00A86C4B">
              <w:rPr>
                <w:noProof/>
                <w:webHidden/>
              </w:rPr>
            </w:r>
            <w:r w:rsidR="00A86C4B">
              <w:rPr>
                <w:noProof/>
                <w:webHidden/>
              </w:rPr>
              <w:fldChar w:fldCharType="separate"/>
            </w:r>
            <w:r w:rsidR="00A86C4B">
              <w:rPr>
                <w:noProof/>
                <w:webHidden/>
              </w:rPr>
              <w:t>42</w:t>
            </w:r>
            <w:r w:rsidR="00A86C4B">
              <w:rPr>
                <w:noProof/>
                <w:webHidden/>
              </w:rPr>
              <w:fldChar w:fldCharType="end"/>
            </w:r>
          </w:hyperlink>
        </w:p>
        <w:p w14:paraId="03C0E3FD" w14:textId="3C56C9D0" w:rsidR="00A86C4B" w:rsidRDefault="00AB1548">
          <w:pPr>
            <w:pStyle w:val="TOC2"/>
            <w:tabs>
              <w:tab w:val="right" w:leader="dot" w:pos="9350"/>
            </w:tabs>
            <w:rPr>
              <w:rFonts w:eastAsiaTheme="minorEastAsia"/>
              <w:noProof/>
            </w:rPr>
          </w:pPr>
          <w:hyperlink w:anchor="_Toc59654278" w:history="1">
            <w:r w:rsidR="00A86C4B" w:rsidRPr="002454D2">
              <w:rPr>
                <w:rStyle w:val="Hyperlink"/>
                <w:noProof/>
              </w:rPr>
              <w:t>Generating Reports</w:t>
            </w:r>
            <w:r w:rsidR="00A86C4B">
              <w:rPr>
                <w:noProof/>
                <w:webHidden/>
              </w:rPr>
              <w:tab/>
            </w:r>
            <w:r w:rsidR="00A86C4B">
              <w:rPr>
                <w:noProof/>
                <w:webHidden/>
              </w:rPr>
              <w:fldChar w:fldCharType="begin"/>
            </w:r>
            <w:r w:rsidR="00A86C4B">
              <w:rPr>
                <w:noProof/>
                <w:webHidden/>
              </w:rPr>
              <w:instrText xml:space="preserve"> PAGEREF _Toc59654278 \h </w:instrText>
            </w:r>
            <w:r w:rsidR="00A86C4B">
              <w:rPr>
                <w:noProof/>
                <w:webHidden/>
              </w:rPr>
            </w:r>
            <w:r w:rsidR="00A86C4B">
              <w:rPr>
                <w:noProof/>
                <w:webHidden/>
              </w:rPr>
              <w:fldChar w:fldCharType="separate"/>
            </w:r>
            <w:r w:rsidR="00A86C4B">
              <w:rPr>
                <w:noProof/>
                <w:webHidden/>
              </w:rPr>
              <w:t>42</w:t>
            </w:r>
            <w:r w:rsidR="00A86C4B">
              <w:rPr>
                <w:noProof/>
                <w:webHidden/>
              </w:rPr>
              <w:fldChar w:fldCharType="end"/>
            </w:r>
          </w:hyperlink>
        </w:p>
        <w:p w14:paraId="19F7204D" w14:textId="29FF822C" w:rsidR="00A86C4B" w:rsidRDefault="00AB1548">
          <w:pPr>
            <w:pStyle w:val="TOC1"/>
            <w:tabs>
              <w:tab w:val="right" w:leader="dot" w:pos="9350"/>
            </w:tabs>
            <w:rPr>
              <w:rFonts w:eastAsiaTheme="minorEastAsia"/>
              <w:noProof/>
            </w:rPr>
          </w:pPr>
          <w:hyperlink w:anchor="_Toc59654279" w:history="1">
            <w:r w:rsidR="00A86C4B" w:rsidRPr="002454D2">
              <w:rPr>
                <w:rStyle w:val="Hyperlink"/>
                <w:noProof/>
              </w:rPr>
              <w:t>References</w:t>
            </w:r>
            <w:r w:rsidR="00A86C4B">
              <w:rPr>
                <w:noProof/>
                <w:webHidden/>
              </w:rPr>
              <w:tab/>
            </w:r>
            <w:r w:rsidR="00A86C4B">
              <w:rPr>
                <w:noProof/>
                <w:webHidden/>
              </w:rPr>
              <w:fldChar w:fldCharType="begin"/>
            </w:r>
            <w:r w:rsidR="00A86C4B">
              <w:rPr>
                <w:noProof/>
                <w:webHidden/>
              </w:rPr>
              <w:instrText xml:space="preserve"> PAGEREF _Toc59654279 \h </w:instrText>
            </w:r>
            <w:r w:rsidR="00A86C4B">
              <w:rPr>
                <w:noProof/>
                <w:webHidden/>
              </w:rPr>
            </w:r>
            <w:r w:rsidR="00A86C4B">
              <w:rPr>
                <w:noProof/>
                <w:webHidden/>
              </w:rPr>
              <w:fldChar w:fldCharType="separate"/>
            </w:r>
            <w:r w:rsidR="00A86C4B">
              <w:rPr>
                <w:noProof/>
                <w:webHidden/>
              </w:rPr>
              <w:t>44</w:t>
            </w:r>
            <w:r w:rsidR="00A86C4B">
              <w:rPr>
                <w:noProof/>
                <w:webHidden/>
              </w:rPr>
              <w:fldChar w:fldCharType="end"/>
            </w:r>
          </w:hyperlink>
        </w:p>
        <w:p w14:paraId="1759462E" w14:textId="389EF713" w:rsidR="0011116F" w:rsidRDefault="0011116F">
          <w:r>
            <w:rPr>
              <w:b/>
              <w:bCs/>
              <w:noProof/>
            </w:rPr>
            <w:fldChar w:fldCharType="end"/>
          </w:r>
        </w:p>
      </w:sdtContent>
    </w:sdt>
    <w:p w14:paraId="248CE8AB" w14:textId="77777777" w:rsidR="0011116F" w:rsidRDefault="0011116F">
      <w:r>
        <w:br w:type="page"/>
      </w:r>
    </w:p>
    <w:p w14:paraId="27C53C8B" w14:textId="77777777" w:rsidR="007F7589" w:rsidRDefault="007F7589" w:rsidP="007F7589">
      <w:pPr>
        <w:pStyle w:val="Heading1"/>
      </w:pPr>
      <w:bookmarkStart w:id="0" w:name="_Toc59654233"/>
      <w:r>
        <w:lastRenderedPageBreak/>
        <w:t>Overview</w:t>
      </w:r>
      <w:bookmarkEnd w:id="0"/>
    </w:p>
    <w:p w14:paraId="54B05FBC" w14:textId="070BCA3A" w:rsidR="007F7589" w:rsidRDefault="007F7589" w:rsidP="007F7589">
      <w:r>
        <w:t xml:space="preserve">This document is to provide a set of principles and specific guidance for the development of Model-Based Systems Engineering (MBSE) in SysML with the Rhapsody tool. </w:t>
      </w:r>
    </w:p>
    <w:p w14:paraId="0D5594D4" w14:textId="77777777" w:rsidR="007F7589" w:rsidRDefault="007F7589" w:rsidP="007F7589"/>
    <w:p w14:paraId="273B4137" w14:textId="77777777" w:rsidR="007F7589" w:rsidRDefault="007F7589" w:rsidP="007F7589">
      <w:pPr>
        <w:pStyle w:val="Heading2"/>
      </w:pPr>
      <w:bookmarkStart w:id="1" w:name="_Toc59654234"/>
      <w:r>
        <w:t>Tooling and Languages</w:t>
      </w:r>
      <w:bookmarkEnd w:id="1"/>
    </w:p>
    <w:p w14:paraId="2741974D" w14:textId="185D110A" w:rsidR="007F7589" w:rsidRDefault="007F7589" w:rsidP="007F7589">
      <w:r>
        <w:t xml:space="preserve">The Rhapsody tool shall be used to model the requirements, architecture, interfaces and other system information. Other tools, such as Simulink, may be used as well, but their use falls outside the guidance provided by this Guideline. The version of Rhapsody, at the time of this writing, is 8.4, although it is anticipated that the tool will be upgraded to later versions over time. </w:t>
      </w:r>
    </w:p>
    <w:p w14:paraId="1A5620EB" w14:textId="6FF03D08" w:rsidR="007F7589" w:rsidRDefault="007F7589" w:rsidP="007F7589">
      <w:r>
        <w:t xml:space="preserve">The systems model will be specified in the SysML Language. The actual language addressed in this Guidelines </w:t>
      </w:r>
      <w:r w:rsidR="00155929">
        <w:t>includes both</w:t>
      </w:r>
      <w:r>
        <w:t xml:space="preserve"> the C </w:t>
      </w:r>
      <w:r w:rsidR="00155929">
        <w:t xml:space="preserve">and C++ </w:t>
      </w:r>
      <w:r>
        <w:t>programming language</w:t>
      </w:r>
      <w:r w:rsidR="00155929">
        <w:t>s</w:t>
      </w:r>
      <w:r>
        <w:t xml:space="preserve">. </w:t>
      </w:r>
    </w:p>
    <w:p w14:paraId="753996D5" w14:textId="77777777" w:rsidR="007F7589" w:rsidRDefault="007F7589" w:rsidP="007F7589"/>
    <w:p w14:paraId="3D5C63D0" w14:textId="77777777" w:rsidR="007F7589" w:rsidRDefault="007F7589" w:rsidP="007F7589">
      <w:pPr>
        <w:pStyle w:val="Heading2"/>
      </w:pPr>
      <w:bookmarkStart w:id="2" w:name="_Definitions_and_Acronyms"/>
      <w:bookmarkStart w:id="3" w:name="_Toc59654235"/>
      <w:bookmarkEnd w:id="2"/>
      <w:r>
        <w:t>Definitions and Acronyms</w:t>
      </w:r>
      <w:bookmarkEnd w:id="3"/>
    </w:p>
    <w:p w14:paraId="1C6DF4E9" w14:textId="77777777" w:rsidR="007F7589" w:rsidRDefault="007F7589" w:rsidP="007F7589">
      <w:bookmarkStart w:id="4" w:name="_Hlk59611737"/>
      <w:r>
        <w:t xml:space="preserve">BDD – Block Definition Diagram; a structural diagram type defined in the SysML, representing blocks and types, their structural properties, and their relations. </w:t>
      </w:r>
    </w:p>
    <w:p w14:paraId="41595A06" w14:textId="77777777" w:rsidR="007F7589" w:rsidRDefault="007F7589" w:rsidP="007F7589">
      <w:r>
        <w:t>Class Diagram –a structural diagram type defined in the UML, representing classes and types, their structural properties, and their relations.</w:t>
      </w:r>
    </w:p>
    <w:p w14:paraId="6838AEE3" w14:textId="77777777" w:rsidR="007F7589" w:rsidRDefault="007F7589" w:rsidP="007F7589">
      <w:r>
        <w:t xml:space="preserve">Composition Architecture – a model of the internal structure of a System in terms of its large-scale classes or blocks, their properties, and their relations. </w:t>
      </w:r>
    </w:p>
    <w:p w14:paraId="619A21B7" w14:textId="77777777" w:rsidR="007F7589" w:rsidRDefault="007F7589" w:rsidP="007F7589">
      <w:r>
        <w:t>Connected Architecture – a model of the internal structure of a System in terms of instances or parts instantiated from elements of its Composition Architecture</w:t>
      </w:r>
    </w:p>
    <w:p w14:paraId="710C4EDB" w14:textId="77777777" w:rsidR="007F7589" w:rsidRDefault="007F7589" w:rsidP="007F7589">
      <w:r>
        <w:t xml:space="preserve">Connected Context – a model of the system environment in terms of instances or parts instantiated from the System and its related Actors. </w:t>
      </w:r>
    </w:p>
    <w:p w14:paraId="003A1E8D" w14:textId="22CE05D7" w:rsidR="007F7589" w:rsidRDefault="007F7589" w:rsidP="007F7589">
      <w:r>
        <w:t xml:space="preserve">Context Architecture – a model of how the system fits into its environment, in terms of the actors to which it connects and the relations among those elements. </w:t>
      </w:r>
    </w:p>
    <w:p w14:paraId="54C2D4EF" w14:textId="331FA9E9" w:rsidR="005167B8" w:rsidRDefault="005167B8" w:rsidP="007F7589">
      <w:r>
        <w:t xml:space="preserve">Data Schema – a model representing information, its important properties and its relations. Data schemas are represented using BDDs in SysML and Class Diagrams or OMDs in UML. </w:t>
      </w:r>
    </w:p>
    <w:p w14:paraId="7E57A6F3" w14:textId="02A43C52" w:rsidR="005167B8" w:rsidRDefault="005167B8" w:rsidP="005167B8">
      <w:pPr>
        <w:spacing w:after="0" w:line="240" w:lineRule="auto"/>
      </w:pPr>
      <w:r w:rsidRPr="005167B8">
        <w:t>Forced Closure Rule</w:t>
      </w:r>
      <w:r>
        <w:t xml:space="preserve"> – The set of actions executing when a transition is taken completes when the state is entered; this includes exit, transition, and entry actions. </w:t>
      </w:r>
    </w:p>
    <w:p w14:paraId="71AAC823" w14:textId="77777777" w:rsidR="005167B8" w:rsidRPr="00DC3345" w:rsidRDefault="005167B8" w:rsidP="005167B8">
      <w:pPr>
        <w:spacing w:after="0" w:line="240" w:lineRule="auto"/>
      </w:pPr>
    </w:p>
    <w:p w14:paraId="17825731" w14:textId="3FCCE951" w:rsidR="005167B8" w:rsidRDefault="005167B8" w:rsidP="007F7589">
      <w:r>
        <w:t xml:space="preserve">IBD – Internal Block Diagram; a structural diagram type defined in the SysML, representing instances (aka Parts) and their relations. </w:t>
      </w:r>
    </w:p>
    <w:p w14:paraId="50B2A56B" w14:textId="0D9497AF" w:rsidR="007F7589" w:rsidRPr="00155929" w:rsidRDefault="007F7589" w:rsidP="007F7589">
      <w:r>
        <w:t>Instance – a run-time occurrence of a block or class</w:t>
      </w:r>
      <w:r w:rsidR="00155929">
        <w:t xml:space="preserve">. Also known as a </w:t>
      </w:r>
      <w:r w:rsidR="00155929">
        <w:rPr>
          <w:i/>
          <w:iCs/>
        </w:rPr>
        <w:t>part</w:t>
      </w:r>
      <w:r w:rsidR="000164A7">
        <w:rPr>
          <w:i/>
          <w:iCs/>
        </w:rPr>
        <w:t xml:space="preserve"> </w:t>
      </w:r>
      <w:r w:rsidR="000164A7">
        <w:t xml:space="preserve">or </w:t>
      </w:r>
      <w:r w:rsidR="000164A7">
        <w:rPr>
          <w:i/>
          <w:iCs/>
        </w:rPr>
        <w:t>object</w:t>
      </w:r>
      <w:r w:rsidR="00155929">
        <w:rPr>
          <w:i/>
          <w:iCs/>
        </w:rPr>
        <w:t xml:space="preserve">. </w:t>
      </w:r>
    </w:p>
    <w:p w14:paraId="43DBCD41" w14:textId="6E714A2B" w:rsidR="009E60FF" w:rsidRDefault="009E60FF" w:rsidP="007F7589">
      <w:bookmarkStart w:id="5" w:name="_Hlk56452127"/>
      <w:r>
        <w:t xml:space="preserve">Magic number – a literal numeric value that appears in a design without documentation, justification, or rationale. </w:t>
      </w:r>
    </w:p>
    <w:bookmarkEnd w:id="5"/>
    <w:p w14:paraId="7080DB6D" w14:textId="77777777" w:rsidR="007F7589" w:rsidRDefault="007F7589" w:rsidP="007F7589">
      <w:r>
        <w:lastRenderedPageBreak/>
        <w:t xml:space="preserve">MBSE – Model Based Systems Engineering; the use of models as the primary work products to capture, represent, and analyze systems engineering data. The primary language used for MBSE is SysML. </w:t>
      </w:r>
    </w:p>
    <w:p w14:paraId="1A6EDFDB" w14:textId="77777777" w:rsidR="007F7589" w:rsidRDefault="007F7589" w:rsidP="007F7589"/>
    <w:p w14:paraId="2A8EA6C2" w14:textId="77777777" w:rsidR="007F7589" w:rsidRDefault="007F7589" w:rsidP="007F7589">
      <w:r>
        <w:t xml:space="preserve">MDD – Model-Driven Development; the use of models to capture and represent software architecture and design. </w:t>
      </w:r>
    </w:p>
    <w:p w14:paraId="3DA01DEB" w14:textId="77777777" w:rsidR="007F7589" w:rsidRDefault="007F7589" w:rsidP="007F7589">
      <w:r>
        <w:t>Model Overview Diagram – a diagram used to explain the purpose, scope, and organization of a model</w:t>
      </w:r>
    </w:p>
    <w:p w14:paraId="42A8981D" w14:textId="77777777" w:rsidR="007F7589" w:rsidRDefault="007F7589" w:rsidP="007F7589">
      <w:r>
        <w:t>OMD – Object Model Diagram; a Rhapsody-specific structural diagram which is basically a UML class diagram</w:t>
      </w:r>
    </w:p>
    <w:p w14:paraId="58E05EE9" w14:textId="77777777" w:rsidR="007F7589" w:rsidRDefault="007F7589" w:rsidP="007F7589">
      <w:r>
        <w:t>Package Diagram – a diagram whose primary purpose is to show model organization via packages, their relations, and their content.</w:t>
      </w:r>
    </w:p>
    <w:p w14:paraId="32A5EA56" w14:textId="77777777" w:rsidR="007F7589" w:rsidRDefault="007F7589" w:rsidP="007F7589">
      <w:r>
        <w:t xml:space="preserve">Parametric diagram – a SysML diagram that specializes an Internal Block Diagram. This diagram is used to show the relation between values and constraint properties. </w:t>
      </w:r>
    </w:p>
    <w:p w14:paraId="221BA8FB" w14:textId="77777777" w:rsidR="007F7589" w:rsidRDefault="007F7589" w:rsidP="007F7589">
      <w:r>
        <w:t xml:space="preserve">Part – see Instance. </w:t>
      </w:r>
    </w:p>
    <w:p w14:paraId="1A2E6074" w14:textId="77777777" w:rsidR="007F7589" w:rsidRDefault="007F7589" w:rsidP="007F7589">
      <w:r>
        <w:t xml:space="preserve">Rhapsody – a powerful UML and SysML modeling tool. </w:t>
      </w:r>
    </w:p>
    <w:p w14:paraId="00370F9F" w14:textId="77777777" w:rsidR="007F7589" w:rsidRDefault="007F7589" w:rsidP="007F7589">
      <w:r>
        <w:t>Scenario – a particular sequence of interactions between a set of elements, often used to model interactions during use case analysis</w:t>
      </w:r>
    </w:p>
    <w:p w14:paraId="5B5EF331" w14:textId="77777777" w:rsidR="007F7589" w:rsidRDefault="007F7589" w:rsidP="007F7589">
      <w:r>
        <w:t xml:space="preserve">Sequence diagram – an interaction diagram in UML and SysML used to model scenarios and test cases. </w:t>
      </w:r>
    </w:p>
    <w:p w14:paraId="64A493FD" w14:textId="77777777" w:rsidR="007F7589" w:rsidRDefault="007F7589" w:rsidP="007F7589">
      <w:r>
        <w:t>Structure Diagram – a kind of structural diagram that shows instances, their properties, and their relations in a UML model</w:t>
      </w:r>
    </w:p>
    <w:p w14:paraId="18CE3C6F" w14:textId="77777777" w:rsidR="007F7589" w:rsidRDefault="007F7589" w:rsidP="007F7589">
      <w:r>
        <w:t>SysML – the Systems Modeling Language, a profile of the UML standard used to model systems concepts</w:t>
      </w:r>
    </w:p>
    <w:p w14:paraId="3AF13AE7" w14:textId="77777777" w:rsidR="007F7589" w:rsidRDefault="007F7589" w:rsidP="007F7589">
      <w:r>
        <w:t>Type Architecture – a model of the structural elements of a set of elements, typically capture in a UML Class or OMD diagram or a SysML Block diagram</w:t>
      </w:r>
    </w:p>
    <w:p w14:paraId="536D7BD2" w14:textId="77777777" w:rsidR="007F7589" w:rsidRDefault="007F7589" w:rsidP="007F7589">
      <w:r>
        <w:t xml:space="preserve">UML – the Unified Modeling Language, the pre-eminent standard for software modeling, and the basis of the SysML modeling language. </w:t>
      </w:r>
    </w:p>
    <w:p w14:paraId="2A340134" w14:textId="77777777" w:rsidR="007F7589" w:rsidRDefault="007F7589" w:rsidP="007F7589">
      <w:r>
        <w:t xml:space="preserve">Use Case – a collection of system actions that represents a coherent usage of a system. </w:t>
      </w:r>
    </w:p>
    <w:bookmarkEnd w:id="4"/>
    <w:p w14:paraId="743CECE1" w14:textId="77777777" w:rsidR="007F7589" w:rsidRDefault="007F7589">
      <w:pPr>
        <w:rPr>
          <w:rFonts w:asciiTheme="majorHAnsi" w:eastAsiaTheme="majorEastAsia" w:hAnsiTheme="majorHAnsi" w:cstheme="majorBidi"/>
          <w:color w:val="2F5496" w:themeColor="accent1" w:themeShade="BF"/>
          <w:sz w:val="32"/>
          <w:szCs w:val="32"/>
        </w:rPr>
      </w:pPr>
      <w:r>
        <w:br w:type="page"/>
      </w:r>
    </w:p>
    <w:p w14:paraId="71D56509" w14:textId="1864F5F8" w:rsidR="0011116F" w:rsidRDefault="0011116F" w:rsidP="0011116F">
      <w:pPr>
        <w:pStyle w:val="Heading1"/>
      </w:pPr>
      <w:bookmarkStart w:id="6" w:name="_Toc59654236"/>
      <w:r>
        <w:lastRenderedPageBreak/>
        <w:t>Syntactic Standards</w:t>
      </w:r>
      <w:bookmarkEnd w:id="6"/>
    </w:p>
    <w:p w14:paraId="19676112" w14:textId="4C64D104" w:rsidR="004F5EC1" w:rsidRDefault="004F5EC1" w:rsidP="004F5EC1">
      <w:pPr>
        <w:pStyle w:val="Heading2"/>
      </w:pPr>
      <w:bookmarkStart w:id="7" w:name="_Toc59654237"/>
      <w:r>
        <w:t>General Modeling Standards</w:t>
      </w:r>
      <w:bookmarkEnd w:id="7"/>
    </w:p>
    <w:p w14:paraId="52B3580D" w14:textId="2A78EF9B" w:rsidR="004F5EC1" w:rsidRDefault="004F5EC1" w:rsidP="004F5EC1">
      <w:pPr>
        <w:pStyle w:val="ListParagraph"/>
        <w:numPr>
          <w:ilvl w:val="0"/>
          <w:numId w:val="20"/>
        </w:numPr>
      </w:pPr>
      <w:proofErr w:type="spellStart"/>
      <w:r>
        <w:t>All important</w:t>
      </w:r>
      <w:proofErr w:type="spellEnd"/>
      <w:r>
        <w:t xml:space="preserve"> model elements shall have a comment that describes why the element exists, how it contributes to the model, general usage of the element, and constraints on that element. This applies to</w:t>
      </w:r>
      <w:r w:rsidR="0086568E">
        <w:t xml:space="preserve"> (description includes standard fields expected for the kind of element)</w:t>
      </w:r>
      <w:r w:rsidR="00E260E8">
        <w:t xml:space="preserve">. Note: Safety metadata is missing from the description because, where appropriate, it will be specified by applying stereotypes from the </w:t>
      </w:r>
      <w:r w:rsidR="00417D9D">
        <w:rPr>
          <w:i/>
          <w:iCs/>
        </w:rPr>
        <w:t>Safety Profile</w:t>
      </w:r>
      <w:r w:rsidR="00E260E8">
        <w:t xml:space="preserve">. </w:t>
      </w:r>
    </w:p>
    <w:p w14:paraId="47352D06" w14:textId="5E0D19EB" w:rsidR="000164A7" w:rsidRDefault="000164A7" w:rsidP="004F5EC1">
      <w:pPr>
        <w:pStyle w:val="ListParagraph"/>
        <w:numPr>
          <w:ilvl w:val="1"/>
          <w:numId w:val="20"/>
        </w:numPr>
      </w:pPr>
      <w:bookmarkStart w:id="8" w:name="_Hlk59611872"/>
      <w:r>
        <w:t>Projects</w:t>
      </w:r>
    </w:p>
    <w:p w14:paraId="37A824F0" w14:textId="03A319E7" w:rsidR="000164A7" w:rsidRPr="00513807" w:rsidRDefault="000164A7" w:rsidP="000164A7">
      <w:pPr>
        <w:pStyle w:val="ListParagraph"/>
        <w:numPr>
          <w:ilvl w:val="2"/>
          <w:numId w:val="20"/>
        </w:numPr>
        <w:rPr>
          <w:b/>
          <w:bCs/>
        </w:rPr>
      </w:pPr>
      <w:r w:rsidRPr="00513807">
        <w:rPr>
          <w:b/>
          <w:bCs/>
        </w:rPr>
        <w:t>Purpose</w:t>
      </w:r>
    </w:p>
    <w:p w14:paraId="232558D5" w14:textId="6DFB9FE7" w:rsidR="000164A7" w:rsidRPr="00513807" w:rsidRDefault="00513807" w:rsidP="000164A7">
      <w:pPr>
        <w:pStyle w:val="ListParagraph"/>
        <w:numPr>
          <w:ilvl w:val="2"/>
          <w:numId w:val="20"/>
        </w:numPr>
        <w:rPr>
          <w:b/>
          <w:bCs/>
        </w:rPr>
      </w:pPr>
      <w:r w:rsidRPr="00513807">
        <w:rPr>
          <w:b/>
          <w:bCs/>
        </w:rPr>
        <w:t>Description</w:t>
      </w:r>
    </w:p>
    <w:bookmarkEnd w:id="8"/>
    <w:p w14:paraId="718B7966" w14:textId="0A890FF0" w:rsidR="004F5EC1" w:rsidRDefault="004F5EC1" w:rsidP="004F5EC1">
      <w:pPr>
        <w:pStyle w:val="ListParagraph"/>
        <w:numPr>
          <w:ilvl w:val="1"/>
          <w:numId w:val="20"/>
        </w:numPr>
      </w:pPr>
      <w:r>
        <w:t>Diagrams</w:t>
      </w:r>
    </w:p>
    <w:p w14:paraId="06E4D0C1" w14:textId="4E960FEF" w:rsidR="0086568E" w:rsidRDefault="0086568E" w:rsidP="0086568E">
      <w:pPr>
        <w:pStyle w:val="ListParagraph"/>
        <w:numPr>
          <w:ilvl w:val="2"/>
          <w:numId w:val="20"/>
        </w:numPr>
      </w:pPr>
      <w:r w:rsidRPr="0086568E">
        <w:rPr>
          <w:b/>
        </w:rPr>
        <w:t>Mission</w:t>
      </w:r>
    </w:p>
    <w:p w14:paraId="77C62D7C" w14:textId="732130C5" w:rsidR="004F5EC1" w:rsidRDefault="004F5EC1" w:rsidP="004F5EC1">
      <w:pPr>
        <w:pStyle w:val="ListParagraph"/>
        <w:numPr>
          <w:ilvl w:val="1"/>
          <w:numId w:val="20"/>
        </w:numPr>
      </w:pPr>
      <w:r>
        <w:t>Blocks</w:t>
      </w:r>
    </w:p>
    <w:p w14:paraId="7A8F49B6" w14:textId="77777777" w:rsidR="004F5EC1" w:rsidRDefault="004F5EC1" w:rsidP="004F5EC1">
      <w:pPr>
        <w:pStyle w:val="ListParagraph"/>
        <w:numPr>
          <w:ilvl w:val="2"/>
          <w:numId w:val="20"/>
        </w:numPr>
      </w:pPr>
      <w:r w:rsidRPr="004F5EC1">
        <w:rPr>
          <w:b/>
        </w:rPr>
        <w:t>Purpose</w:t>
      </w:r>
      <w:r>
        <w:t xml:space="preserve">:   </w:t>
      </w:r>
    </w:p>
    <w:p w14:paraId="660BD32F" w14:textId="77777777" w:rsidR="004F5EC1" w:rsidRDefault="004F5EC1" w:rsidP="004F5EC1">
      <w:pPr>
        <w:pStyle w:val="ListParagraph"/>
        <w:numPr>
          <w:ilvl w:val="2"/>
          <w:numId w:val="20"/>
        </w:numPr>
      </w:pPr>
      <w:r w:rsidRPr="004F5EC1">
        <w:rPr>
          <w:b/>
        </w:rPr>
        <w:t>Represents</w:t>
      </w:r>
      <w:r>
        <w:t>:</w:t>
      </w:r>
    </w:p>
    <w:p w14:paraId="6EB1ACE1" w14:textId="77777777" w:rsidR="004F5EC1" w:rsidRDefault="004F5EC1" w:rsidP="004F5EC1">
      <w:pPr>
        <w:pStyle w:val="ListParagraph"/>
        <w:numPr>
          <w:ilvl w:val="2"/>
          <w:numId w:val="20"/>
        </w:numPr>
      </w:pPr>
      <w:r w:rsidRPr="004F5EC1">
        <w:rPr>
          <w:b/>
        </w:rPr>
        <w:t>Roles</w:t>
      </w:r>
      <w:r>
        <w:t>:</w:t>
      </w:r>
    </w:p>
    <w:p w14:paraId="314228C7" w14:textId="77777777" w:rsidR="004F5EC1" w:rsidRDefault="004F5EC1" w:rsidP="004F5EC1">
      <w:pPr>
        <w:pStyle w:val="ListParagraph"/>
        <w:numPr>
          <w:ilvl w:val="2"/>
          <w:numId w:val="20"/>
        </w:numPr>
      </w:pPr>
      <w:r w:rsidRPr="004F5EC1">
        <w:rPr>
          <w:b/>
        </w:rPr>
        <w:t>Description</w:t>
      </w:r>
      <w:r>
        <w:t>:</w:t>
      </w:r>
    </w:p>
    <w:p w14:paraId="522329A4" w14:textId="77777777" w:rsidR="004F5EC1" w:rsidRDefault="004F5EC1" w:rsidP="004F5EC1">
      <w:pPr>
        <w:pStyle w:val="ListParagraph"/>
        <w:numPr>
          <w:ilvl w:val="2"/>
          <w:numId w:val="20"/>
        </w:numPr>
      </w:pPr>
      <w:r w:rsidRPr="004F5EC1">
        <w:rPr>
          <w:b/>
        </w:rPr>
        <w:t>Security Constraints</w:t>
      </w:r>
      <w:r>
        <w:t>:</w:t>
      </w:r>
    </w:p>
    <w:p w14:paraId="2A016021" w14:textId="77777777" w:rsidR="004F5EC1" w:rsidRDefault="004F5EC1" w:rsidP="004F5EC1">
      <w:pPr>
        <w:pStyle w:val="ListParagraph"/>
        <w:numPr>
          <w:ilvl w:val="2"/>
          <w:numId w:val="20"/>
        </w:numPr>
      </w:pPr>
      <w:r w:rsidRPr="004F5EC1">
        <w:rPr>
          <w:b/>
        </w:rPr>
        <w:t>Pre-conditions</w:t>
      </w:r>
      <w:r>
        <w:t>:</w:t>
      </w:r>
    </w:p>
    <w:p w14:paraId="11D1ACE1" w14:textId="77777777" w:rsidR="004F5EC1" w:rsidRDefault="004F5EC1" w:rsidP="004F5EC1">
      <w:pPr>
        <w:pStyle w:val="ListParagraph"/>
        <w:numPr>
          <w:ilvl w:val="2"/>
          <w:numId w:val="20"/>
        </w:numPr>
      </w:pPr>
      <w:r w:rsidRPr="004F5EC1">
        <w:rPr>
          <w:b/>
        </w:rPr>
        <w:t>Post-conditions</w:t>
      </w:r>
      <w:r>
        <w:t>:</w:t>
      </w:r>
    </w:p>
    <w:p w14:paraId="33E1F3E1" w14:textId="77777777" w:rsidR="004F5EC1" w:rsidRDefault="004F5EC1" w:rsidP="004F5EC1">
      <w:pPr>
        <w:pStyle w:val="ListParagraph"/>
        <w:numPr>
          <w:ilvl w:val="2"/>
          <w:numId w:val="20"/>
        </w:numPr>
      </w:pPr>
      <w:r w:rsidRPr="004F5EC1">
        <w:rPr>
          <w:b/>
        </w:rPr>
        <w:t>Invariants</w:t>
      </w:r>
      <w:r>
        <w:t>:</w:t>
      </w:r>
    </w:p>
    <w:p w14:paraId="62C076A0" w14:textId="2EF1A3B8" w:rsidR="004F5EC1" w:rsidRDefault="004F5EC1" w:rsidP="004F5EC1">
      <w:pPr>
        <w:pStyle w:val="ListParagraph"/>
        <w:numPr>
          <w:ilvl w:val="1"/>
          <w:numId w:val="20"/>
        </w:numPr>
      </w:pPr>
      <w:r>
        <w:t xml:space="preserve">Value properties </w:t>
      </w:r>
      <w:r w:rsidR="00E260E8">
        <w:br/>
      </w:r>
      <w:bookmarkStart w:id="9" w:name="_Hlk56452815"/>
      <w:r w:rsidR="00E260E8">
        <w:t xml:space="preserve">Note: the value property metadata valid range, units, accuracy, precision, and fidelity, disallowed values, etc. may be supplied via the application of stereotypes from the </w:t>
      </w:r>
      <w:bookmarkEnd w:id="9"/>
      <w:r w:rsidR="00417D9D">
        <w:rPr>
          <w:i/>
          <w:iCs/>
        </w:rPr>
        <w:t>Safety Profile.</w:t>
      </w:r>
    </w:p>
    <w:p w14:paraId="46EA4BE2" w14:textId="77777777" w:rsidR="004F5EC1" w:rsidRDefault="004F5EC1" w:rsidP="004F5EC1">
      <w:pPr>
        <w:pStyle w:val="ListParagraph"/>
        <w:numPr>
          <w:ilvl w:val="2"/>
          <w:numId w:val="20"/>
        </w:numPr>
      </w:pPr>
      <w:r w:rsidRPr="004F5EC1">
        <w:rPr>
          <w:b/>
        </w:rPr>
        <w:t>Purpose</w:t>
      </w:r>
      <w:r>
        <w:t xml:space="preserve">:   </w:t>
      </w:r>
    </w:p>
    <w:p w14:paraId="256DEC01" w14:textId="77777777" w:rsidR="004F5EC1" w:rsidRDefault="004F5EC1" w:rsidP="004F5EC1">
      <w:pPr>
        <w:pStyle w:val="ListParagraph"/>
        <w:numPr>
          <w:ilvl w:val="2"/>
          <w:numId w:val="20"/>
        </w:numPr>
      </w:pPr>
      <w:r w:rsidRPr="004F5EC1">
        <w:rPr>
          <w:b/>
        </w:rPr>
        <w:t>Represents</w:t>
      </w:r>
      <w:r>
        <w:t>:</w:t>
      </w:r>
    </w:p>
    <w:p w14:paraId="0503A01C" w14:textId="77777777" w:rsidR="004F5EC1" w:rsidRDefault="004F5EC1" w:rsidP="004F5EC1">
      <w:pPr>
        <w:pStyle w:val="ListParagraph"/>
        <w:numPr>
          <w:ilvl w:val="2"/>
          <w:numId w:val="20"/>
        </w:numPr>
      </w:pPr>
      <w:r w:rsidRPr="004F5EC1">
        <w:rPr>
          <w:b/>
        </w:rPr>
        <w:t>Roles</w:t>
      </w:r>
      <w:r>
        <w:t>:</w:t>
      </w:r>
    </w:p>
    <w:p w14:paraId="7721F90E" w14:textId="77777777" w:rsidR="004F5EC1" w:rsidRDefault="004F5EC1" w:rsidP="004F5EC1">
      <w:pPr>
        <w:pStyle w:val="ListParagraph"/>
        <w:numPr>
          <w:ilvl w:val="2"/>
          <w:numId w:val="20"/>
        </w:numPr>
      </w:pPr>
      <w:r w:rsidRPr="004F5EC1">
        <w:rPr>
          <w:b/>
        </w:rPr>
        <w:t>Description</w:t>
      </w:r>
      <w:r>
        <w:t>:</w:t>
      </w:r>
    </w:p>
    <w:p w14:paraId="74EA5A72" w14:textId="77777777" w:rsidR="004F5EC1" w:rsidRDefault="004F5EC1" w:rsidP="004F5EC1">
      <w:pPr>
        <w:pStyle w:val="ListParagraph"/>
        <w:numPr>
          <w:ilvl w:val="2"/>
          <w:numId w:val="20"/>
        </w:numPr>
      </w:pPr>
      <w:r w:rsidRPr="004F5EC1">
        <w:rPr>
          <w:b/>
        </w:rPr>
        <w:t>Security Constraints</w:t>
      </w:r>
      <w:r>
        <w:t>:</w:t>
      </w:r>
    </w:p>
    <w:p w14:paraId="5D9CC01F" w14:textId="77777777" w:rsidR="004F5EC1" w:rsidRDefault="004F5EC1" w:rsidP="004F5EC1">
      <w:pPr>
        <w:pStyle w:val="ListParagraph"/>
        <w:numPr>
          <w:ilvl w:val="2"/>
          <w:numId w:val="20"/>
        </w:numPr>
      </w:pPr>
      <w:r w:rsidRPr="004F5EC1">
        <w:rPr>
          <w:b/>
        </w:rPr>
        <w:t>Pre-conditions</w:t>
      </w:r>
      <w:r>
        <w:t>:</w:t>
      </w:r>
    </w:p>
    <w:p w14:paraId="61835713" w14:textId="77777777" w:rsidR="004F5EC1" w:rsidRDefault="004F5EC1" w:rsidP="004F5EC1">
      <w:pPr>
        <w:pStyle w:val="ListParagraph"/>
        <w:numPr>
          <w:ilvl w:val="2"/>
          <w:numId w:val="20"/>
        </w:numPr>
      </w:pPr>
      <w:r w:rsidRPr="004F5EC1">
        <w:rPr>
          <w:b/>
        </w:rPr>
        <w:t>Post-conditions</w:t>
      </w:r>
      <w:r>
        <w:t>:</w:t>
      </w:r>
    </w:p>
    <w:p w14:paraId="5DFCD0FC" w14:textId="06B070BD" w:rsidR="004F5EC1" w:rsidRDefault="004F5EC1" w:rsidP="004F5EC1">
      <w:pPr>
        <w:pStyle w:val="ListParagraph"/>
        <w:numPr>
          <w:ilvl w:val="2"/>
          <w:numId w:val="20"/>
        </w:numPr>
      </w:pPr>
      <w:r w:rsidRPr="003830FA">
        <w:rPr>
          <w:b/>
        </w:rPr>
        <w:t>Invariants</w:t>
      </w:r>
    </w:p>
    <w:p w14:paraId="253B1DEF" w14:textId="3E680BE4" w:rsidR="00820337" w:rsidRDefault="00820337" w:rsidP="00820337">
      <w:pPr>
        <w:pStyle w:val="ListParagraph"/>
        <w:numPr>
          <w:ilvl w:val="1"/>
          <w:numId w:val="20"/>
        </w:numPr>
      </w:pPr>
      <w:r>
        <w:t>Value types</w:t>
      </w:r>
      <w:r w:rsidR="00C7660C">
        <w:t xml:space="preserve"> and units</w:t>
      </w:r>
      <w:r>
        <w:br/>
        <w:t xml:space="preserve">Note: the value property metadata valid range, units, accuracy, precision, and fidelity, disallowed values, etc. may be supplied via the application of stereotypes from the </w:t>
      </w:r>
      <w:r w:rsidR="00417D9D">
        <w:rPr>
          <w:i/>
          <w:iCs/>
        </w:rPr>
        <w:t>Safety Profile</w:t>
      </w:r>
      <w:r>
        <w:t xml:space="preserve">. </w:t>
      </w:r>
    </w:p>
    <w:p w14:paraId="67F816E3" w14:textId="77777777" w:rsidR="00820337" w:rsidRDefault="00820337" w:rsidP="00820337">
      <w:pPr>
        <w:pStyle w:val="ListParagraph"/>
        <w:numPr>
          <w:ilvl w:val="2"/>
          <w:numId w:val="20"/>
        </w:numPr>
      </w:pPr>
      <w:r w:rsidRPr="004F5EC1">
        <w:rPr>
          <w:b/>
        </w:rPr>
        <w:t>Purpose</w:t>
      </w:r>
      <w:r>
        <w:t xml:space="preserve">:   </w:t>
      </w:r>
    </w:p>
    <w:p w14:paraId="33930418" w14:textId="77777777" w:rsidR="00820337" w:rsidRDefault="00820337" w:rsidP="00820337">
      <w:pPr>
        <w:pStyle w:val="ListParagraph"/>
        <w:numPr>
          <w:ilvl w:val="2"/>
          <w:numId w:val="20"/>
        </w:numPr>
      </w:pPr>
      <w:r w:rsidRPr="004F5EC1">
        <w:rPr>
          <w:b/>
        </w:rPr>
        <w:t>Represents</w:t>
      </w:r>
      <w:r>
        <w:t>:</w:t>
      </w:r>
    </w:p>
    <w:p w14:paraId="6108C00E" w14:textId="77777777" w:rsidR="00820337" w:rsidRDefault="00820337" w:rsidP="00820337">
      <w:pPr>
        <w:pStyle w:val="ListParagraph"/>
        <w:numPr>
          <w:ilvl w:val="2"/>
          <w:numId w:val="20"/>
        </w:numPr>
      </w:pPr>
      <w:r w:rsidRPr="004F5EC1">
        <w:rPr>
          <w:b/>
        </w:rPr>
        <w:t>Description</w:t>
      </w:r>
      <w:r>
        <w:t>:</w:t>
      </w:r>
    </w:p>
    <w:p w14:paraId="27BCD4CB" w14:textId="77777777" w:rsidR="00820337" w:rsidRDefault="00820337" w:rsidP="00820337">
      <w:pPr>
        <w:pStyle w:val="ListParagraph"/>
        <w:numPr>
          <w:ilvl w:val="2"/>
          <w:numId w:val="20"/>
        </w:numPr>
      </w:pPr>
      <w:r w:rsidRPr="004F5EC1">
        <w:rPr>
          <w:b/>
        </w:rPr>
        <w:t>Security Constraints</w:t>
      </w:r>
      <w:r>
        <w:t>:</w:t>
      </w:r>
    </w:p>
    <w:p w14:paraId="123C4551" w14:textId="77777777" w:rsidR="00820337" w:rsidRDefault="00820337" w:rsidP="00820337">
      <w:pPr>
        <w:pStyle w:val="ListParagraph"/>
        <w:numPr>
          <w:ilvl w:val="2"/>
          <w:numId w:val="20"/>
        </w:numPr>
      </w:pPr>
      <w:r w:rsidRPr="004F5EC1">
        <w:rPr>
          <w:b/>
        </w:rPr>
        <w:t>Pre-conditions</w:t>
      </w:r>
      <w:r>
        <w:t>:</w:t>
      </w:r>
    </w:p>
    <w:p w14:paraId="2D3BF889" w14:textId="77777777" w:rsidR="00820337" w:rsidRDefault="00820337" w:rsidP="00820337">
      <w:pPr>
        <w:pStyle w:val="ListParagraph"/>
        <w:numPr>
          <w:ilvl w:val="2"/>
          <w:numId w:val="20"/>
        </w:numPr>
      </w:pPr>
      <w:r w:rsidRPr="004F5EC1">
        <w:rPr>
          <w:b/>
        </w:rPr>
        <w:t>Post-conditions</w:t>
      </w:r>
      <w:r>
        <w:t>:</w:t>
      </w:r>
    </w:p>
    <w:p w14:paraId="70BA7DE0" w14:textId="77777777" w:rsidR="00820337" w:rsidRDefault="00820337" w:rsidP="00820337">
      <w:pPr>
        <w:pStyle w:val="ListParagraph"/>
        <w:numPr>
          <w:ilvl w:val="2"/>
          <w:numId w:val="20"/>
        </w:numPr>
      </w:pPr>
      <w:r w:rsidRPr="003830FA">
        <w:rPr>
          <w:b/>
        </w:rPr>
        <w:lastRenderedPageBreak/>
        <w:t>Invariants</w:t>
      </w:r>
    </w:p>
    <w:p w14:paraId="5D4F6341" w14:textId="29705F71" w:rsidR="004F5EC1" w:rsidRDefault="004F5EC1" w:rsidP="004F5EC1">
      <w:pPr>
        <w:pStyle w:val="ListParagraph"/>
        <w:numPr>
          <w:ilvl w:val="1"/>
          <w:numId w:val="20"/>
        </w:numPr>
      </w:pPr>
      <w:r>
        <w:t>Operations</w:t>
      </w:r>
    </w:p>
    <w:p w14:paraId="62DC7332" w14:textId="77777777" w:rsidR="004F5EC1" w:rsidRDefault="004F5EC1" w:rsidP="004F5EC1">
      <w:pPr>
        <w:pStyle w:val="ListParagraph"/>
        <w:numPr>
          <w:ilvl w:val="2"/>
          <w:numId w:val="20"/>
        </w:numPr>
      </w:pPr>
      <w:r w:rsidRPr="004F5EC1">
        <w:rPr>
          <w:b/>
        </w:rPr>
        <w:t>Purpose</w:t>
      </w:r>
      <w:r>
        <w:t>:</w:t>
      </w:r>
    </w:p>
    <w:p w14:paraId="3E3C3495" w14:textId="77777777" w:rsidR="004F5EC1" w:rsidRDefault="004F5EC1" w:rsidP="004F5EC1">
      <w:pPr>
        <w:pStyle w:val="ListParagraph"/>
        <w:numPr>
          <w:ilvl w:val="2"/>
          <w:numId w:val="20"/>
        </w:numPr>
      </w:pPr>
      <w:r w:rsidRPr="004F5EC1">
        <w:rPr>
          <w:b/>
        </w:rPr>
        <w:t>Processing performed</w:t>
      </w:r>
      <w:r>
        <w:t>:</w:t>
      </w:r>
    </w:p>
    <w:p w14:paraId="26BA15CB" w14:textId="77777777" w:rsidR="004F5EC1" w:rsidRDefault="004F5EC1" w:rsidP="004F5EC1">
      <w:pPr>
        <w:pStyle w:val="ListParagraph"/>
        <w:numPr>
          <w:ilvl w:val="2"/>
          <w:numId w:val="20"/>
        </w:numPr>
      </w:pPr>
      <w:r w:rsidRPr="004F5EC1">
        <w:rPr>
          <w:b/>
        </w:rPr>
        <w:t>Algorithm/pattern</w:t>
      </w:r>
      <w:r>
        <w:t>:</w:t>
      </w:r>
    </w:p>
    <w:p w14:paraId="4BE2C22B" w14:textId="77777777" w:rsidR="004F5EC1" w:rsidRDefault="004F5EC1" w:rsidP="004F5EC1">
      <w:pPr>
        <w:pStyle w:val="ListParagraph"/>
        <w:numPr>
          <w:ilvl w:val="2"/>
          <w:numId w:val="20"/>
        </w:numPr>
      </w:pPr>
      <w:r w:rsidRPr="004F5EC1">
        <w:rPr>
          <w:b/>
        </w:rPr>
        <w:t>Return value constraints</w:t>
      </w:r>
      <w:r>
        <w:t>:</w:t>
      </w:r>
    </w:p>
    <w:p w14:paraId="553FD904" w14:textId="77777777" w:rsidR="004F5EC1" w:rsidRDefault="004F5EC1" w:rsidP="004F5EC1">
      <w:pPr>
        <w:pStyle w:val="ListParagraph"/>
        <w:numPr>
          <w:ilvl w:val="2"/>
          <w:numId w:val="20"/>
        </w:numPr>
      </w:pPr>
      <w:r w:rsidRPr="004F5EC1">
        <w:rPr>
          <w:b/>
        </w:rPr>
        <w:t>Security constraints</w:t>
      </w:r>
      <w:r>
        <w:t>:</w:t>
      </w:r>
    </w:p>
    <w:p w14:paraId="0D754FCA" w14:textId="77777777" w:rsidR="004F5EC1" w:rsidRDefault="004F5EC1" w:rsidP="004F5EC1">
      <w:pPr>
        <w:pStyle w:val="ListParagraph"/>
        <w:numPr>
          <w:ilvl w:val="2"/>
          <w:numId w:val="20"/>
        </w:numPr>
      </w:pPr>
      <w:r w:rsidRPr="004F5EC1">
        <w:rPr>
          <w:b/>
        </w:rPr>
        <w:t>Pre-conditions</w:t>
      </w:r>
      <w:r>
        <w:t>:</w:t>
      </w:r>
    </w:p>
    <w:p w14:paraId="6882A9FC" w14:textId="77777777" w:rsidR="004F5EC1" w:rsidRDefault="004F5EC1" w:rsidP="004F5EC1">
      <w:pPr>
        <w:pStyle w:val="ListParagraph"/>
        <w:numPr>
          <w:ilvl w:val="2"/>
          <w:numId w:val="20"/>
        </w:numPr>
      </w:pPr>
      <w:r w:rsidRPr="004F5EC1">
        <w:rPr>
          <w:b/>
        </w:rPr>
        <w:t>Post-condition</w:t>
      </w:r>
      <w:r>
        <w:t>:</w:t>
      </w:r>
    </w:p>
    <w:p w14:paraId="570A4273" w14:textId="18B520BD" w:rsidR="004F5EC1" w:rsidRDefault="004F5EC1" w:rsidP="004F5EC1">
      <w:pPr>
        <w:pStyle w:val="ListParagraph"/>
        <w:numPr>
          <w:ilvl w:val="2"/>
          <w:numId w:val="20"/>
        </w:numPr>
      </w:pPr>
      <w:r w:rsidRPr="004F5EC1">
        <w:rPr>
          <w:b/>
        </w:rPr>
        <w:t>Timing constraints</w:t>
      </w:r>
      <w:r>
        <w:t>:</w:t>
      </w:r>
    </w:p>
    <w:p w14:paraId="466D2ABA" w14:textId="5FC0EBD2" w:rsidR="004F5EC1" w:rsidRDefault="004F5EC1" w:rsidP="004F5EC1">
      <w:pPr>
        <w:pStyle w:val="ListParagraph"/>
        <w:numPr>
          <w:ilvl w:val="1"/>
          <w:numId w:val="20"/>
        </w:numPr>
      </w:pPr>
      <w:r>
        <w:t>Actors</w:t>
      </w:r>
    </w:p>
    <w:p w14:paraId="04455858" w14:textId="77777777" w:rsidR="004F5EC1" w:rsidRDefault="004F5EC1" w:rsidP="004F5EC1">
      <w:pPr>
        <w:pStyle w:val="ListParagraph"/>
        <w:numPr>
          <w:ilvl w:val="2"/>
          <w:numId w:val="20"/>
        </w:numPr>
      </w:pPr>
      <w:r w:rsidRPr="004F5EC1">
        <w:rPr>
          <w:b/>
        </w:rPr>
        <w:t>Purpose</w:t>
      </w:r>
      <w:r>
        <w:t xml:space="preserve">:   </w:t>
      </w:r>
    </w:p>
    <w:p w14:paraId="735AD4FF" w14:textId="77777777" w:rsidR="004F5EC1" w:rsidRDefault="004F5EC1" w:rsidP="004F5EC1">
      <w:pPr>
        <w:pStyle w:val="ListParagraph"/>
        <w:numPr>
          <w:ilvl w:val="2"/>
          <w:numId w:val="20"/>
        </w:numPr>
      </w:pPr>
      <w:r w:rsidRPr="004F5EC1">
        <w:rPr>
          <w:b/>
        </w:rPr>
        <w:t>Represents</w:t>
      </w:r>
      <w:r>
        <w:t>:</w:t>
      </w:r>
    </w:p>
    <w:p w14:paraId="7EAA4134" w14:textId="77777777" w:rsidR="004F5EC1" w:rsidRDefault="004F5EC1" w:rsidP="004F5EC1">
      <w:pPr>
        <w:pStyle w:val="ListParagraph"/>
        <w:numPr>
          <w:ilvl w:val="2"/>
          <w:numId w:val="20"/>
        </w:numPr>
      </w:pPr>
      <w:r w:rsidRPr="004F5EC1">
        <w:rPr>
          <w:b/>
        </w:rPr>
        <w:t>Roles</w:t>
      </w:r>
      <w:r>
        <w:t>:</w:t>
      </w:r>
    </w:p>
    <w:p w14:paraId="649470C8" w14:textId="77777777" w:rsidR="004F5EC1" w:rsidRDefault="004F5EC1" w:rsidP="004F5EC1">
      <w:pPr>
        <w:pStyle w:val="ListParagraph"/>
        <w:numPr>
          <w:ilvl w:val="2"/>
          <w:numId w:val="20"/>
        </w:numPr>
      </w:pPr>
      <w:r w:rsidRPr="004F5EC1">
        <w:rPr>
          <w:b/>
        </w:rPr>
        <w:t>Description</w:t>
      </w:r>
      <w:r>
        <w:t>:</w:t>
      </w:r>
    </w:p>
    <w:p w14:paraId="2DB7A377" w14:textId="77777777" w:rsidR="004F5EC1" w:rsidRDefault="004F5EC1" w:rsidP="004F5EC1">
      <w:pPr>
        <w:pStyle w:val="ListParagraph"/>
        <w:numPr>
          <w:ilvl w:val="2"/>
          <w:numId w:val="20"/>
        </w:numPr>
      </w:pPr>
      <w:r w:rsidRPr="004F5EC1">
        <w:rPr>
          <w:b/>
        </w:rPr>
        <w:t>Security Constraints</w:t>
      </w:r>
      <w:r>
        <w:t>:</w:t>
      </w:r>
    </w:p>
    <w:p w14:paraId="7906DAE7" w14:textId="77777777" w:rsidR="004F5EC1" w:rsidRDefault="004F5EC1" w:rsidP="004F5EC1">
      <w:pPr>
        <w:pStyle w:val="ListParagraph"/>
        <w:numPr>
          <w:ilvl w:val="2"/>
          <w:numId w:val="20"/>
        </w:numPr>
      </w:pPr>
      <w:r w:rsidRPr="004F5EC1">
        <w:rPr>
          <w:b/>
        </w:rPr>
        <w:t>Pre-conditions</w:t>
      </w:r>
      <w:r>
        <w:t>:</w:t>
      </w:r>
    </w:p>
    <w:p w14:paraId="1708C57C" w14:textId="77777777" w:rsidR="004F5EC1" w:rsidRDefault="004F5EC1" w:rsidP="004F5EC1">
      <w:pPr>
        <w:pStyle w:val="ListParagraph"/>
        <w:numPr>
          <w:ilvl w:val="2"/>
          <w:numId w:val="20"/>
        </w:numPr>
      </w:pPr>
      <w:r w:rsidRPr="004F5EC1">
        <w:rPr>
          <w:b/>
        </w:rPr>
        <w:t>Post-conditions</w:t>
      </w:r>
      <w:r>
        <w:t>:</w:t>
      </w:r>
    </w:p>
    <w:p w14:paraId="4F8A35F8" w14:textId="1DBA03EE" w:rsidR="004F5EC1" w:rsidRDefault="004F5EC1" w:rsidP="0086568E">
      <w:pPr>
        <w:pStyle w:val="ListParagraph"/>
        <w:numPr>
          <w:ilvl w:val="2"/>
          <w:numId w:val="20"/>
        </w:numPr>
      </w:pPr>
      <w:r w:rsidRPr="004F5EC1">
        <w:rPr>
          <w:b/>
        </w:rPr>
        <w:t>Invariants</w:t>
      </w:r>
      <w:r>
        <w:t>:</w:t>
      </w:r>
    </w:p>
    <w:p w14:paraId="173A97DC" w14:textId="0783A646" w:rsidR="004F5EC1" w:rsidRDefault="004F5EC1" w:rsidP="004F5EC1">
      <w:pPr>
        <w:pStyle w:val="ListParagraph"/>
        <w:numPr>
          <w:ilvl w:val="1"/>
          <w:numId w:val="20"/>
        </w:numPr>
      </w:pPr>
      <w:r>
        <w:t>Use cases</w:t>
      </w:r>
    </w:p>
    <w:p w14:paraId="535A2D75" w14:textId="77777777" w:rsidR="004F5EC1" w:rsidRDefault="004F5EC1" w:rsidP="004F5EC1">
      <w:pPr>
        <w:pStyle w:val="ListParagraph"/>
        <w:numPr>
          <w:ilvl w:val="2"/>
          <w:numId w:val="20"/>
        </w:numPr>
      </w:pPr>
      <w:r w:rsidRPr="004F5EC1">
        <w:rPr>
          <w:b/>
        </w:rPr>
        <w:t>Purpose</w:t>
      </w:r>
      <w:r>
        <w:t>:</w:t>
      </w:r>
    </w:p>
    <w:p w14:paraId="458EC9BB" w14:textId="77777777" w:rsidR="004F5EC1" w:rsidRDefault="004F5EC1" w:rsidP="004F5EC1">
      <w:pPr>
        <w:pStyle w:val="ListParagraph"/>
        <w:numPr>
          <w:ilvl w:val="2"/>
          <w:numId w:val="20"/>
        </w:numPr>
      </w:pPr>
      <w:r w:rsidRPr="004F5EC1">
        <w:rPr>
          <w:b/>
        </w:rPr>
        <w:t>Processing performed</w:t>
      </w:r>
      <w:r>
        <w:t>:</w:t>
      </w:r>
    </w:p>
    <w:p w14:paraId="11DDD7D0" w14:textId="77777777" w:rsidR="004F5EC1" w:rsidRDefault="004F5EC1" w:rsidP="004F5EC1">
      <w:pPr>
        <w:pStyle w:val="ListParagraph"/>
        <w:numPr>
          <w:ilvl w:val="2"/>
          <w:numId w:val="20"/>
        </w:numPr>
      </w:pPr>
      <w:r w:rsidRPr="004F5EC1">
        <w:rPr>
          <w:b/>
        </w:rPr>
        <w:t>Algorithm/pattern</w:t>
      </w:r>
      <w:r>
        <w:t>:</w:t>
      </w:r>
    </w:p>
    <w:p w14:paraId="06AD07FB" w14:textId="77777777" w:rsidR="004F5EC1" w:rsidRDefault="004F5EC1" w:rsidP="004F5EC1">
      <w:pPr>
        <w:pStyle w:val="ListParagraph"/>
        <w:numPr>
          <w:ilvl w:val="2"/>
          <w:numId w:val="20"/>
        </w:numPr>
      </w:pPr>
      <w:r w:rsidRPr="004F5EC1">
        <w:rPr>
          <w:b/>
        </w:rPr>
        <w:t>Return value constraints</w:t>
      </w:r>
      <w:r>
        <w:t>:</w:t>
      </w:r>
    </w:p>
    <w:p w14:paraId="3717CB40" w14:textId="77777777" w:rsidR="004F5EC1" w:rsidRDefault="004F5EC1" w:rsidP="004F5EC1">
      <w:pPr>
        <w:pStyle w:val="ListParagraph"/>
        <w:numPr>
          <w:ilvl w:val="2"/>
          <w:numId w:val="20"/>
        </w:numPr>
      </w:pPr>
      <w:r w:rsidRPr="004F5EC1">
        <w:rPr>
          <w:b/>
        </w:rPr>
        <w:t>Security constraints</w:t>
      </w:r>
      <w:r>
        <w:t>:</w:t>
      </w:r>
    </w:p>
    <w:p w14:paraId="26DD3064" w14:textId="77777777" w:rsidR="004F5EC1" w:rsidRDefault="004F5EC1" w:rsidP="004F5EC1">
      <w:pPr>
        <w:pStyle w:val="ListParagraph"/>
        <w:numPr>
          <w:ilvl w:val="2"/>
          <w:numId w:val="20"/>
        </w:numPr>
      </w:pPr>
      <w:r w:rsidRPr="004F5EC1">
        <w:rPr>
          <w:b/>
        </w:rPr>
        <w:t>Pre-conditions</w:t>
      </w:r>
      <w:r>
        <w:t>:</w:t>
      </w:r>
    </w:p>
    <w:p w14:paraId="0E963383" w14:textId="77777777" w:rsidR="004F5EC1" w:rsidRDefault="004F5EC1" w:rsidP="004F5EC1">
      <w:pPr>
        <w:pStyle w:val="ListParagraph"/>
        <w:numPr>
          <w:ilvl w:val="2"/>
          <w:numId w:val="20"/>
        </w:numPr>
      </w:pPr>
      <w:r w:rsidRPr="004F5EC1">
        <w:rPr>
          <w:b/>
        </w:rPr>
        <w:t>Post-condition</w:t>
      </w:r>
      <w:r>
        <w:t>:</w:t>
      </w:r>
    </w:p>
    <w:p w14:paraId="3342F17F" w14:textId="77777777" w:rsidR="004F5EC1" w:rsidRDefault="004F5EC1" w:rsidP="004F5EC1">
      <w:pPr>
        <w:pStyle w:val="ListParagraph"/>
        <w:numPr>
          <w:ilvl w:val="2"/>
          <w:numId w:val="20"/>
        </w:numPr>
      </w:pPr>
      <w:r w:rsidRPr="004F5EC1">
        <w:rPr>
          <w:b/>
        </w:rPr>
        <w:t>Timing constraints</w:t>
      </w:r>
      <w:r>
        <w:t>:</w:t>
      </w:r>
    </w:p>
    <w:p w14:paraId="608E6F8C" w14:textId="79A8202D" w:rsidR="004F5EC1" w:rsidRDefault="0086568E" w:rsidP="0086568E">
      <w:pPr>
        <w:pStyle w:val="ListParagraph"/>
        <w:numPr>
          <w:ilvl w:val="0"/>
          <w:numId w:val="20"/>
        </w:numPr>
      </w:pPr>
      <w:r>
        <w:t>Some of these properties may be omitted if inapplicable OR if captured as metadata in stereotype tags</w:t>
      </w:r>
    </w:p>
    <w:p w14:paraId="152C8653" w14:textId="77777777" w:rsidR="0086568E" w:rsidRPr="004F5EC1" w:rsidRDefault="0086568E" w:rsidP="0086568E"/>
    <w:p w14:paraId="56CE2EBB" w14:textId="77777777" w:rsidR="0011116F" w:rsidRDefault="0011116F" w:rsidP="0011116F">
      <w:pPr>
        <w:pStyle w:val="Heading2"/>
      </w:pPr>
      <w:bookmarkStart w:id="10" w:name="_Toc59654238"/>
      <w:r>
        <w:t>Model Organization</w:t>
      </w:r>
      <w:bookmarkEnd w:id="10"/>
    </w:p>
    <w:p w14:paraId="773D60AF" w14:textId="1607583E" w:rsidR="007B58AF" w:rsidRPr="00DC3345" w:rsidRDefault="00342FCB" w:rsidP="007B58AF">
      <w:pPr>
        <w:pStyle w:val="Heading3"/>
      </w:pPr>
      <w:bookmarkStart w:id="11" w:name="_Toc59654239"/>
      <w:r>
        <w:t>Federating</w:t>
      </w:r>
      <w:r w:rsidR="007B58AF" w:rsidRPr="00DC3345">
        <w:t xml:space="preserve"> Rhapsody models</w:t>
      </w:r>
      <w:bookmarkEnd w:id="11"/>
    </w:p>
    <w:p w14:paraId="08B3058D" w14:textId="6B5F7F63" w:rsidR="007B58AF" w:rsidRPr="00DC3345" w:rsidRDefault="007B58AF" w:rsidP="007B58AF">
      <w:r w:rsidRPr="00DC3345">
        <w:t xml:space="preserve">Basic </w:t>
      </w:r>
      <w:r w:rsidR="00342FCB">
        <w:t xml:space="preserve">federation </w:t>
      </w:r>
      <w:r w:rsidRPr="00DC3345">
        <w:t xml:space="preserve">organization </w:t>
      </w:r>
      <w:r w:rsidR="0064481E">
        <w:t>shall</w:t>
      </w:r>
      <w:r w:rsidRPr="00DC3345">
        <w:t xml:space="preserve"> be: </w:t>
      </w:r>
    </w:p>
    <w:p w14:paraId="56E89BF5" w14:textId="3B507E19" w:rsidR="007B58AF" w:rsidRDefault="007B58AF" w:rsidP="007B58AF">
      <w:pPr>
        <w:numPr>
          <w:ilvl w:val="0"/>
          <w:numId w:val="7"/>
        </w:numPr>
        <w:spacing w:after="0" w:line="240" w:lineRule="auto"/>
      </w:pPr>
      <w:r w:rsidRPr="00DC3345">
        <w:t xml:space="preserve">One systems requirements &amp; architecture model as shown in </w:t>
      </w:r>
      <w:r w:rsidRPr="00DC3345">
        <w:fldChar w:fldCharType="begin"/>
      </w:r>
      <w:r w:rsidRPr="00DC3345">
        <w:instrText xml:space="preserve"> REF _Ref132510303 \h </w:instrText>
      </w:r>
      <w:r w:rsidRPr="00DC3345">
        <w:fldChar w:fldCharType="separate"/>
      </w:r>
      <w:r w:rsidR="00A86C4B" w:rsidRPr="00DC3345">
        <w:t xml:space="preserve">Figure </w:t>
      </w:r>
      <w:r w:rsidR="00A86C4B">
        <w:rPr>
          <w:noProof/>
        </w:rPr>
        <w:t>1</w:t>
      </w:r>
      <w:r w:rsidRPr="00DC3345">
        <w:fldChar w:fldCharType="end"/>
      </w:r>
      <w:r w:rsidRPr="00DC3345">
        <w:t>.</w:t>
      </w:r>
    </w:p>
    <w:p w14:paraId="34B3E683" w14:textId="77777777" w:rsidR="007B58AF" w:rsidRPr="00DC3345" w:rsidRDefault="007B58AF" w:rsidP="007B58AF">
      <w:pPr>
        <w:numPr>
          <w:ilvl w:val="1"/>
          <w:numId w:val="7"/>
        </w:numPr>
        <w:spacing w:after="0" w:line="240" w:lineRule="auto"/>
      </w:pPr>
      <w:r>
        <w:t>Note: If the Systems model is large, it can be split into multiple models</w:t>
      </w:r>
    </w:p>
    <w:p w14:paraId="749F07A1" w14:textId="77777777" w:rsidR="007B58AF" w:rsidRDefault="007B58AF" w:rsidP="007B58AF">
      <w:pPr>
        <w:numPr>
          <w:ilvl w:val="0"/>
          <w:numId w:val="6"/>
        </w:numPr>
        <w:spacing w:after="0" w:line="240" w:lineRule="auto"/>
      </w:pPr>
      <w:r w:rsidRPr="00DC3345">
        <w:t>As can be seen, this would contain the use cases, requirements and architecture of the overall system.</w:t>
      </w:r>
    </w:p>
    <w:p w14:paraId="13F495BD" w14:textId="4E9FD62F" w:rsidR="007B58AF" w:rsidRPr="00DC3345" w:rsidRDefault="007B58AF" w:rsidP="007B58AF">
      <w:pPr>
        <w:numPr>
          <w:ilvl w:val="0"/>
          <w:numId w:val="6"/>
        </w:numPr>
        <w:spacing w:after="0" w:line="240" w:lineRule="auto"/>
      </w:pPr>
      <w:r>
        <w:t xml:space="preserve">The recommended SE Model organization is shown in </w:t>
      </w:r>
      <w:r>
        <w:fldChar w:fldCharType="begin"/>
      </w:r>
      <w:r>
        <w:instrText xml:space="preserve"> REF _Ref410373627 \h </w:instrText>
      </w:r>
      <w:r>
        <w:fldChar w:fldCharType="separate"/>
      </w:r>
      <w:r w:rsidR="00A86C4B" w:rsidRPr="00DC3345">
        <w:t xml:space="preserve">Figure </w:t>
      </w:r>
      <w:r w:rsidR="00A86C4B">
        <w:rPr>
          <w:noProof/>
        </w:rPr>
        <w:t>2</w:t>
      </w:r>
      <w:r>
        <w:fldChar w:fldCharType="end"/>
      </w:r>
      <w:r>
        <w:t>.</w:t>
      </w:r>
    </w:p>
    <w:p w14:paraId="29213D04" w14:textId="56094708" w:rsidR="007B58AF" w:rsidRPr="00DC3345" w:rsidRDefault="007B58AF" w:rsidP="007B58AF">
      <w:pPr>
        <w:numPr>
          <w:ilvl w:val="0"/>
          <w:numId w:val="4"/>
        </w:numPr>
        <w:spacing w:after="0" w:line="240" w:lineRule="auto"/>
      </w:pPr>
      <w:r w:rsidRPr="00DC3345">
        <w:t>One model per subsystem (</w:t>
      </w:r>
      <w:r w:rsidRPr="00DC3345">
        <w:fldChar w:fldCharType="begin"/>
      </w:r>
      <w:r w:rsidRPr="00DC3345">
        <w:instrText xml:space="preserve"> REF _Ref130352012 \h </w:instrText>
      </w:r>
      <w:r w:rsidRPr="00DC3345">
        <w:fldChar w:fldCharType="separate"/>
      </w:r>
      <w:r w:rsidR="00A86C4B" w:rsidRPr="00DC3345">
        <w:t xml:space="preserve">Figure </w:t>
      </w:r>
      <w:r w:rsidR="00A86C4B">
        <w:rPr>
          <w:noProof/>
        </w:rPr>
        <w:t>3</w:t>
      </w:r>
      <w:r w:rsidRPr="00DC3345">
        <w:fldChar w:fldCharType="end"/>
      </w:r>
      <w:r w:rsidRPr="00DC3345">
        <w:t>).  This would contain the model components for an individual subsystem.</w:t>
      </w:r>
    </w:p>
    <w:p w14:paraId="7B2E959F" w14:textId="77777777" w:rsidR="007B58AF" w:rsidRPr="00DC3345" w:rsidRDefault="007B58AF" w:rsidP="007B58AF">
      <w:pPr>
        <w:numPr>
          <w:ilvl w:val="1"/>
          <w:numId w:val="4"/>
        </w:numPr>
        <w:spacing w:after="0" w:line="240" w:lineRule="auto"/>
      </w:pPr>
      <w:r w:rsidRPr="00DC3345">
        <w:t>One package shall contain the requirements, use cases, and other specification elements for the model</w:t>
      </w:r>
      <w:r>
        <w:t xml:space="preserve">, imported from the SE model. </w:t>
      </w:r>
    </w:p>
    <w:p w14:paraId="452EE66E" w14:textId="600C6A6E" w:rsidR="007B58AF" w:rsidRPr="00DC3345" w:rsidRDefault="007B58AF" w:rsidP="007B58AF">
      <w:pPr>
        <w:numPr>
          <w:ilvl w:val="1"/>
          <w:numId w:val="4"/>
        </w:numPr>
        <w:spacing w:after="0" w:line="240" w:lineRule="auto"/>
      </w:pPr>
      <w:r w:rsidRPr="00DC3345">
        <w:lastRenderedPageBreak/>
        <w:t xml:space="preserve">One package shall represent the </w:t>
      </w:r>
      <w:r>
        <w:t xml:space="preserve">deployment </w:t>
      </w:r>
      <w:r w:rsidRPr="00DC3345">
        <w:t>architecture</w:t>
      </w:r>
      <w:r>
        <w:t xml:space="preserve"> (electronics, mechanical, software allocations)</w:t>
      </w:r>
      <w:r w:rsidRPr="00DC3345">
        <w:t xml:space="preserve"> of the subsystem under development</w:t>
      </w:r>
    </w:p>
    <w:p w14:paraId="334AD291" w14:textId="77777777" w:rsidR="007B58AF" w:rsidRPr="00DC3345" w:rsidRDefault="007B58AF" w:rsidP="007B58AF">
      <w:pPr>
        <w:numPr>
          <w:ilvl w:val="1"/>
          <w:numId w:val="4"/>
        </w:numPr>
        <w:spacing w:after="0" w:line="240" w:lineRule="auto"/>
      </w:pPr>
      <w:r w:rsidRPr="00DC3345">
        <w:t xml:space="preserve">One package shall represent the </w:t>
      </w:r>
      <w:r>
        <w:t xml:space="preserve">software aspects and is further decomposed. </w:t>
      </w:r>
    </w:p>
    <w:p w14:paraId="587CDEE3" w14:textId="77777777" w:rsidR="007B58AF" w:rsidRDefault="007B58AF" w:rsidP="007B58AF">
      <w:pPr>
        <w:numPr>
          <w:ilvl w:val="1"/>
          <w:numId w:val="4"/>
        </w:numPr>
        <w:spacing w:after="0" w:line="240" w:lineRule="auto"/>
      </w:pPr>
      <w:r>
        <w:t>Referenced packages from the Shared Model permit access to shared data and interface specifications</w:t>
      </w:r>
    </w:p>
    <w:p w14:paraId="497F9EFA" w14:textId="77777777" w:rsidR="007B58AF" w:rsidRPr="00DC3345" w:rsidRDefault="007B58AF" w:rsidP="007B58AF">
      <w:pPr>
        <w:numPr>
          <w:ilvl w:val="1"/>
          <w:numId w:val="4"/>
        </w:numPr>
        <w:spacing w:after="0" w:line="240" w:lineRule="auto"/>
      </w:pPr>
      <w:r>
        <w:t xml:space="preserve">Note: Large subsystem models may be broken up into multiple models. </w:t>
      </w:r>
    </w:p>
    <w:p w14:paraId="4002C7F8" w14:textId="6CFFC86E" w:rsidR="007B58AF" w:rsidRPr="00DC3345" w:rsidRDefault="007B58AF" w:rsidP="007B58AF">
      <w:pPr>
        <w:numPr>
          <w:ilvl w:val="0"/>
          <w:numId w:val="4"/>
        </w:numPr>
        <w:spacing w:after="0" w:line="240" w:lineRule="auto"/>
      </w:pPr>
      <w:r w:rsidRPr="00DC3345">
        <w:t>One (occasionally more) shared model containing common classes, interfaces, and types (</w:t>
      </w:r>
      <w:r w:rsidRPr="00DC3345">
        <w:fldChar w:fldCharType="begin"/>
      </w:r>
      <w:r w:rsidRPr="00DC3345">
        <w:instrText xml:space="preserve"> REF _Ref130351991 \h </w:instrText>
      </w:r>
      <w:r w:rsidRPr="00DC3345">
        <w:fldChar w:fldCharType="separate"/>
      </w:r>
      <w:r w:rsidR="00A86C4B" w:rsidRPr="00DC3345">
        <w:t xml:space="preserve">Figure </w:t>
      </w:r>
      <w:r w:rsidR="00A86C4B">
        <w:rPr>
          <w:noProof/>
        </w:rPr>
        <w:t>4</w:t>
      </w:r>
      <w:r w:rsidRPr="00DC3345">
        <w:fldChar w:fldCharType="end"/>
      </w:r>
      <w:r w:rsidRPr="00DC3345">
        <w:t>)</w:t>
      </w:r>
    </w:p>
    <w:p w14:paraId="45BE4531" w14:textId="77777777" w:rsidR="007B58AF" w:rsidRPr="00DC3345" w:rsidRDefault="007B58AF" w:rsidP="007B58AF"/>
    <w:p w14:paraId="2F71494F" w14:textId="54CAFC75" w:rsidR="007B58AF" w:rsidRPr="00DC3345" w:rsidRDefault="007B58AF" w:rsidP="007B58AF">
      <w:r w:rsidRPr="00DC3345">
        <w:t xml:space="preserve">When transitioning from systems engineering model to the </w:t>
      </w:r>
      <w:r w:rsidR="00342FCB">
        <w:t xml:space="preserve">subsystem (including the </w:t>
      </w:r>
      <w:r w:rsidRPr="00DC3345">
        <w:t>software</w:t>
      </w:r>
      <w:r w:rsidR="00342FCB">
        <w:t>)</w:t>
      </w:r>
      <w:r w:rsidRPr="00DC3345">
        <w:t xml:space="preserve"> model</w:t>
      </w:r>
      <w:r w:rsidR="00342FCB">
        <w:t>s</w:t>
      </w:r>
      <w:r w:rsidRPr="00DC3345">
        <w:t xml:space="preserve">, the SE model organization shall provide a package for the specification of each subsystem, as shown in </w:t>
      </w:r>
      <w:r w:rsidRPr="00DC3345">
        <w:fldChar w:fldCharType="begin"/>
      </w:r>
      <w:r w:rsidRPr="00DC3345">
        <w:instrText xml:space="preserve"> REF _Ref132510303 \h </w:instrText>
      </w:r>
      <w:r w:rsidRPr="00DC3345">
        <w:fldChar w:fldCharType="separate"/>
      </w:r>
      <w:r w:rsidR="00A86C4B" w:rsidRPr="00DC3345">
        <w:t xml:space="preserve">Figure </w:t>
      </w:r>
      <w:r w:rsidR="00A86C4B">
        <w:rPr>
          <w:noProof/>
        </w:rPr>
        <w:t>1</w:t>
      </w:r>
      <w:r w:rsidRPr="00DC3345">
        <w:fldChar w:fldCharType="end"/>
      </w:r>
    </w:p>
    <w:p w14:paraId="281633BE" w14:textId="1837F7C4" w:rsidR="007B58AF" w:rsidRPr="00DC3345" w:rsidRDefault="007B58AF" w:rsidP="007B58AF">
      <w:pPr>
        <w:numPr>
          <w:ilvl w:val="0"/>
          <w:numId w:val="8"/>
        </w:numPr>
        <w:spacing w:after="0" w:line="240" w:lineRule="auto"/>
      </w:pPr>
      <w:r w:rsidRPr="00DC3345">
        <w:t xml:space="preserve">The </w:t>
      </w:r>
      <w:r w:rsidR="00342FCB">
        <w:t>s</w:t>
      </w:r>
      <w:r w:rsidRPr="00DC3345">
        <w:t>ubsystem</w:t>
      </w:r>
      <w:r w:rsidR="00342FCB">
        <w:t xml:space="preserve"> s</w:t>
      </w:r>
      <w:r w:rsidRPr="00DC3345">
        <w:t>pecification</w:t>
      </w:r>
      <w:r w:rsidR="00342FCB">
        <w:t>s</w:t>
      </w:r>
      <w:r w:rsidRPr="00DC3345">
        <w:t xml:space="preserve"> in the SE model </w:t>
      </w:r>
      <w:proofErr w:type="gramStart"/>
      <w:r w:rsidRPr="00DC3345">
        <w:t>is</w:t>
      </w:r>
      <w:proofErr w:type="gramEnd"/>
      <w:r w:rsidRPr="00DC3345">
        <w:t xml:space="preserve"> organized as one package per subsystem</w:t>
      </w:r>
      <w:r w:rsidR="00342FCB">
        <w:t xml:space="preserve"> contained by the Architectural Design package</w:t>
      </w:r>
    </w:p>
    <w:p w14:paraId="76CBC3E8" w14:textId="77777777" w:rsidR="007B58AF" w:rsidRPr="00DC3345" w:rsidRDefault="007B58AF" w:rsidP="007B58AF">
      <w:pPr>
        <w:numPr>
          <w:ilvl w:val="0"/>
          <w:numId w:val="8"/>
        </w:numPr>
        <w:spacing w:after="0" w:line="240" w:lineRule="auto"/>
      </w:pPr>
      <w:r w:rsidRPr="00DC3345">
        <w:t>The subsystem model begins by importing the relevant subsystem specification package from the system SE model</w:t>
      </w:r>
    </w:p>
    <w:p w14:paraId="02278ADB" w14:textId="77777777" w:rsidR="007B58AF" w:rsidRPr="00DC3345" w:rsidRDefault="007B58AF" w:rsidP="007B58AF">
      <w:pPr>
        <w:numPr>
          <w:ilvl w:val="1"/>
          <w:numId w:val="8"/>
        </w:numPr>
        <w:spacing w:after="0" w:line="240" w:lineRule="auto"/>
      </w:pPr>
      <w:r w:rsidRPr="00DC3345">
        <w:t xml:space="preserve">The subsystem spec package is added </w:t>
      </w:r>
      <w:r w:rsidRPr="00DC3345">
        <w:rPr>
          <w:i/>
          <w:iCs/>
        </w:rPr>
        <w:t xml:space="preserve">by value </w:t>
      </w:r>
      <w:r w:rsidRPr="00DC3345">
        <w:t>(“as unit” in Rhapsody)</w:t>
      </w:r>
    </w:p>
    <w:p w14:paraId="42069281" w14:textId="77777777" w:rsidR="007B58AF" w:rsidRPr="00DC3345" w:rsidRDefault="007B58AF" w:rsidP="007B58AF">
      <w:pPr>
        <w:numPr>
          <w:ilvl w:val="0"/>
          <w:numId w:val="8"/>
        </w:numPr>
        <w:spacing w:after="0" w:line="240" w:lineRule="auto"/>
      </w:pPr>
      <w:r w:rsidRPr="00DC3345">
        <w:t xml:space="preserve">The shared packages are added into the subsystem models (aka “client models”) </w:t>
      </w:r>
      <w:r w:rsidRPr="00DC3345">
        <w:rPr>
          <w:i/>
          <w:iCs/>
        </w:rPr>
        <w:t>by reference</w:t>
      </w:r>
      <w:r w:rsidRPr="00DC3345">
        <w:t xml:space="preserve"> so that changes to those packages are reflected in the client models when they are loaded</w:t>
      </w:r>
    </w:p>
    <w:p w14:paraId="112F3962" w14:textId="77777777" w:rsidR="007B58AF" w:rsidRPr="00DC3345" w:rsidRDefault="007B58AF" w:rsidP="007B58AF">
      <w:pPr>
        <w:jc w:val="center"/>
        <w:rPr>
          <w:vanish/>
        </w:rPr>
      </w:pPr>
    </w:p>
    <w:p w14:paraId="5BB918E6" w14:textId="77777777" w:rsidR="007B58AF" w:rsidRPr="00DC3345" w:rsidRDefault="007B58AF" w:rsidP="007B58AF">
      <w:pPr>
        <w:pStyle w:val="Caption"/>
      </w:pPr>
      <w:r w:rsidRPr="00DC3345">
        <w:t xml:space="preserve"> </w:t>
      </w:r>
      <w:bookmarkStart w:id="12" w:name="_Ref130351880"/>
    </w:p>
    <w:p w14:paraId="66FD2783" w14:textId="14582842" w:rsidR="007B58AF" w:rsidRPr="00DC3345" w:rsidRDefault="006D6290" w:rsidP="007B58AF">
      <w:r>
        <w:rPr>
          <w:noProof/>
        </w:rPr>
        <w:drawing>
          <wp:inline distT="0" distB="0" distL="0" distR="0" wp14:anchorId="150D31BD" wp14:editId="7AB48BCC">
            <wp:extent cx="5943600" cy="3794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94760"/>
                    </a:xfrm>
                    <a:prstGeom prst="rect">
                      <a:avLst/>
                    </a:prstGeom>
                  </pic:spPr>
                </pic:pic>
              </a:graphicData>
            </a:graphic>
          </wp:inline>
        </w:drawing>
      </w:r>
    </w:p>
    <w:p w14:paraId="18E1C561" w14:textId="2AF43866" w:rsidR="007B58AF" w:rsidRPr="00DC3345" w:rsidRDefault="007B58AF" w:rsidP="007B58AF">
      <w:pPr>
        <w:pStyle w:val="Caption"/>
      </w:pPr>
      <w:bookmarkStart w:id="13" w:name="_Ref132510303"/>
      <w:bookmarkStart w:id="14" w:name="_Toc54705967"/>
      <w:r w:rsidRPr="00DC3345">
        <w:t xml:space="preserve">Figure </w:t>
      </w:r>
      <w:r w:rsidR="00AB1548">
        <w:fldChar w:fldCharType="begin"/>
      </w:r>
      <w:r w:rsidR="00AB1548">
        <w:instrText xml:space="preserve"> SEQ Figure \* ARABIC </w:instrText>
      </w:r>
      <w:r w:rsidR="00AB1548">
        <w:fldChar w:fldCharType="separate"/>
      </w:r>
      <w:r w:rsidR="00A86C4B">
        <w:rPr>
          <w:noProof/>
        </w:rPr>
        <w:t>1</w:t>
      </w:r>
      <w:r w:rsidR="00AB1548">
        <w:rPr>
          <w:noProof/>
        </w:rPr>
        <w:fldChar w:fldCharType="end"/>
      </w:r>
      <w:bookmarkEnd w:id="12"/>
      <w:bookmarkEnd w:id="13"/>
      <w:r w:rsidRPr="00DC3345">
        <w:t xml:space="preserve">: </w:t>
      </w:r>
      <w:r>
        <w:t>Recommended</w:t>
      </w:r>
      <w:r w:rsidRPr="00DC3345">
        <w:t xml:space="preserve"> Model Organization</w:t>
      </w:r>
      <w:r>
        <w:t xml:space="preserve"> Set</w:t>
      </w:r>
      <w:bookmarkEnd w:id="14"/>
    </w:p>
    <w:p w14:paraId="285DC639" w14:textId="77777777" w:rsidR="007B58AF" w:rsidRDefault="007B58AF" w:rsidP="007B58AF"/>
    <w:p w14:paraId="308A4416" w14:textId="77777777" w:rsidR="007B58AF" w:rsidRDefault="007B58AF" w:rsidP="007B58AF"/>
    <w:p w14:paraId="4362CF7E" w14:textId="47863438" w:rsidR="007B58AF" w:rsidRDefault="00C841CB" w:rsidP="007B58AF">
      <w:r>
        <w:rPr>
          <w:noProof/>
        </w:rPr>
        <w:drawing>
          <wp:inline distT="0" distB="0" distL="0" distR="0" wp14:anchorId="028E2EC6" wp14:editId="580D96C6">
            <wp:extent cx="5943600" cy="45142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514215"/>
                    </a:xfrm>
                    <a:prstGeom prst="rect">
                      <a:avLst/>
                    </a:prstGeom>
                  </pic:spPr>
                </pic:pic>
              </a:graphicData>
            </a:graphic>
          </wp:inline>
        </w:drawing>
      </w:r>
    </w:p>
    <w:p w14:paraId="40BEE3E6" w14:textId="5F813553" w:rsidR="007B58AF" w:rsidRPr="00DC3345" w:rsidRDefault="007B58AF" w:rsidP="007B58AF">
      <w:pPr>
        <w:pStyle w:val="Caption"/>
      </w:pPr>
      <w:bookmarkStart w:id="15" w:name="_Ref410373627"/>
      <w:bookmarkStart w:id="16" w:name="_Toc54705968"/>
      <w:r w:rsidRPr="00DC3345">
        <w:t xml:space="preserve">Figure </w:t>
      </w:r>
      <w:r w:rsidR="00AB1548">
        <w:fldChar w:fldCharType="begin"/>
      </w:r>
      <w:r w:rsidR="00AB1548">
        <w:instrText xml:space="preserve"> SEQ Figure \* ARABIC </w:instrText>
      </w:r>
      <w:r w:rsidR="00AB1548">
        <w:fldChar w:fldCharType="separate"/>
      </w:r>
      <w:r w:rsidR="00A86C4B">
        <w:rPr>
          <w:noProof/>
        </w:rPr>
        <w:t>2</w:t>
      </w:r>
      <w:r w:rsidR="00AB1548">
        <w:rPr>
          <w:noProof/>
        </w:rPr>
        <w:fldChar w:fldCharType="end"/>
      </w:r>
      <w:bookmarkEnd w:id="15"/>
      <w:r w:rsidRPr="00DC3345">
        <w:t xml:space="preserve">: </w:t>
      </w:r>
      <w:r>
        <w:t xml:space="preserve">SE </w:t>
      </w:r>
      <w:r w:rsidRPr="00DC3345">
        <w:t>Model Organization</w:t>
      </w:r>
      <w:bookmarkEnd w:id="16"/>
    </w:p>
    <w:p w14:paraId="7639C133" w14:textId="77777777" w:rsidR="007B58AF" w:rsidRDefault="007B58AF" w:rsidP="007B58AF"/>
    <w:p w14:paraId="20B5A8C8" w14:textId="77777777" w:rsidR="007B58AF" w:rsidRPr="00DC3345" w:rsidRDefault="007B58AF" w:rsidP="007B58AF"/>
    <w:p w14:paraId="7418BFD1" w14:textId="7E5806AE" w:rsidR="007B58AF" w:rsidRPr="00DC3345" w:rsidRDefault="00C841CB" w:rsidP="007B58AF">
      <w:pPr>
        <w:jc w:val="center"/>
      </w:pPr>
      <w:r>
        <w:rPr>
          <w:noProof/>
        </w:rPr>
        <w:lastRenderedPageBreak/>
        <w:drawing>
          <wp:inline distT="0" distB="0" distL="0" distR="0" wp14:anchorId="12053BDF" wp14:editId="5BF54313">
            <wp:extent cx="5943600" cy="29959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95930"/>
                    </a:xfrm>
                    <a:prstGeom prst="rect">
                      <a:avLst/>
                    </a:prstGeom>
                  </pic:spPr>
                </pic:pic>
              </a:graphicData>
            </a:graphic>
          </wp:inline>
        </w:drawing>
      </w:r>
    </w:p>
    <w:p w14:paraId="7483B9D8" w14:textId="16AC8E73" w:rsidR="007B58AF" w:rsidRPr="00DC3345" w:rsidRDefault="007B58AF" w:rsidP="007B58AF">
      <w:pPr>
        <w:pStyle w:val="Caption"/>
      </w:pPr>
      <w:bookmarkStart w:id="17" w:name="_Ref130352012"/>
      <w:bookmarkStart w:id="18" w:name="_Toc54705969"/>
      <w:r w:rsidRPr="00DC3345">
        <w:t xml:space="preserve">Figure </w:t>
      </w:r>
      <w:r w:rsidR="00AB1548">
        <w:fldChar w:fldCharType="begin"/>
      </w:r>
      <w:r w:rsidR="00AB1548">
        <w:instrText xml:space="preserve"> SEQ Figure \* ARABIC </w:instrText>
      </w:r>
      <w:r w:rsidR="00AB1548">
        <w:fldChar w:fldCharType="separate"/>
      </w:r>
      <w:r w:rsidR="00A86C4B">
        <w:rPr>
          <w:noProof/>
        </w:rPr>
        <w:t>3</w:t>
      </w:r>
      <w:r w:rsidR="00AB1548">
        <w:rPr>
          <w:noProof/>
        </w:rPr>
        <w:fldChar w:fldCharType="end"/>
      </w:r>
      <w:bookmarkEnd w:id="17"/>
      <w:r w:rsidRPr="00DC3345">
        <w:t xml:space="preserve">: </w:t>
      </w:r>
      <w:r w:rsidR="00C841CB">
        <w:t>Software</w:t>
      </w:r>
      <w:r w:rsidRPr="00DC3345">
        <w:t xml:space="preserve"> Model Organization</w:t>
      </w:r>
      <w:bookmarkEnd w:id="18"/>
    </w:p>
    <w:p w14:paraId="7C7D9CA9" w14:textId="77777777" w:rsidR="007B58AF" w:rsidRPr="00DC3345" w:rsidRDefault="007B58AF" w:rsidP="007B58AF"/>
    <w:p w14:paraId="79EFEFB5" w14:textId="07243166" w:rsidR="007B58AF" w:rsidRPr="00DC3345" w:rsidRDefault="006D6290" w:rsidP="007B58AF">
      <w:pPr>
        <w:jc w:val="center"/>
      </w:pPr>
      <w:r>
        <w:rPr>
          <w:noProof/>
        </w:rPr>
        <w:drawing>
          <wp:inline distT="0" distB="0" distL="0" distR="0" wp14:anchorId="1287C9FC" wp14:editId="484507A8">
            <wp:extent cx="5943600" cy="32759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75965"/>
                    </a:xfrm>
                    <a:prstGeom prst="rect">
                      <a:avLst/>
                    </a:prstGeom>
                  </pic:spPr>
                </pic:pic>
              </a:graphicData>
            </a:graphic>
          </wp:inline>
        </w:drawing>
      </w:r>
    </w:p>
    <w:p w14:paraId="04CBFDC0" w14:textId="532F63EF" w:rsidR="007B58AF" w:rsidRPr="00DC3345" w:rsidRDefault="007B58AF" w:rsidP="007B58AF">
      <w:pPr>
        <w:pStyle w:val="Caption"/>
      </w:pPr>
      <w:bookmarkStart w:id="19" w:name="_Ref130351991"/>
      <w:bookmarkStart w:id="20" w:name="_Toc54705970"/>
      <w:r w:rsidRPr="00DC3345">
        <w:t xml:space="preserve">Figure </w:t>
      </w:r>
      <w:r w:rsidR="00AB1548">
        <w:fldChar w:fldCharType="begin"/>
      </w:r>
      <w:r w:rsidR="00AB1548">
        <w:instrText xml:space="preserve"> SEQ Figure \* ARABIC </w:instrText>
      </w:r>
      <w:r w:rsidR="00AB1548">
        <w:fldChar w:fldCharType="separate"/>
      </w:r>
      <w:r w:rsidR="00A86C4B">
        <w:rPr>
          <w:noProof/>
        </w:rPr>
        <w:t>4</w:t>
      </w:r>
      <w:r w:rsidR="00AB1548">
        <w:rPr>
          <w:noProof/>
        </w:rPr>
        <w:fldChar w:fldCharType="end"/>
      </w:r>
      <w:bookmarkEnd w:id="19"/>
      <w:r w:rsidRPr="00DC3345">
        <w:t>: Shared Model Organization</w:t>
      </w:r>
      <w:bookmarkEnd w:id="20"/>
    </w:p>
    <w:p w14:paraId="2D0956F3" w14:textId="77777777" w:rsidR="007B58AF" w:rsidRPr="00DC3345" w:rsidRDefault="007B58AF" w:rsidP="007B58AF"/>
    <w:p w14:paraId="2E505D3B" w14:textId="77777777" w:rsidR="007B58AF" w:rsidRPr="00DC3345" w:rsidRDefault="007B58AF" w:rsidP="007B58AF"/>
    <w:p w14:paraId="07E4BCFB" w14:textId="766A609E" w:rsidR="0011116F" w:rsidRDefault="0011116F" w:rsidP="0011116F">
      <w:pPr>
        <w:pStyle w:val="Heading2"/>
      </w:pPr>
      <w:bookmarkStart w:id="21" w:name="_Toc59654240"/>
      <w:r>
        <w:lastRenderedPageBreak/>
        <w:t>Naming Conventions</w:t>
      </w:r>
      <w:bookmarkEnd w:id="21"/>
    </w:p>
    <w:p w14:paraId="5C3262A6" w14:textId="759F6AB9" w:rsidR="007B58AF" w:rsidRPr="00DC3345" w:rsidRDefault="007B58AF" w:rsidP="007B58AF">
      <w:pPr>
        <w:pStyle w:val="Heading3"/>
        <w:tabs>
          <w:tab w:val="num" w:pos="1080"/>
        </w:tabs>
      </w:pPr>
      <w:bookmarkStart w:id="22" w:name="_Toc59654241"/>
      <w:r>
        <w:t xml:space="preserve">Basic </w:t>
      </w:r>
      <w:r w:rsidRPr="00DC3345">
        <w:t>Naming convention</w:t>
      </w:r>
      <w:bookmarkEnd w:id="22"/>
    </w:p>
    <w:p w14:paraId="13FF4EFA" w14:textId="48166C86" w:rsidR="007B58AF" w:rsidRPr="00DC3345" w:rsidRDefault="007B58AF" w:rsidP="007B58AF">
      <w:r w:rsidRPr="00DC3345">
        <w:fldChar w:fldCharType="begin"/>
      </w:r>
      <w:r w:rsidRPr="00DC3345">
        <w:instrText xml:space="preserve"> REF _Ref130351932 \h </w:instrText>
      </w:r>
      <w:r w:rsidRPr="00DC3345">
        <w:fldChar w:fldCharType="separate"/>
      </w:r>
      <w:r w:rsidR="00A86C4B" w:rsidRPr="00DC3345">
        <w:t xml:space="preserve">Figure </w:t>
      </w:r>
      <w:r w:rsidR="00A86C4B">
        <w:rPr>
          <w:noProof/>
        </w:rPr>
        <w:t>5</w:t>
      </w:r>
      <w:r w:rsidRPr="00DC3345">
        <w:fldChar w:fldCharType="end"/>
      </w:r>
      <w:r w:rsidRPr="00DC3345">
        <w:t xml:space="preserve"> through </w:t>
      </w:r>
      <w:r w:rsidRPr="00DC3345">
        <w:fldChar w:fldCharType="begin"/>
      </w:r>
      <w:r w:rsidRPr="00DC3345">
        <w:instrText xml:space="preserve"> REF _Ref130351946 \h </w:instrText>
      </w:r>
      <w:r w:rsidRPr="00DC3345">
        <w:fldChar w:fldCharType="separate"/>
      </w:r>
      <w:r w:rsidR="00A86C4B" w:rsidRPr="00DC3345">
        <w:t xml:space="preserve">Figure </w:t>
      </w:r>
      <w:r w:rsidR="00A86C4B">
        <w:rPr>
          <w:noProof/>
        </w:rPr>
        <w:t>8</w:t>
      </w:r>
      <w:r w:rsidRPr="00DC3345">
        <w:fldChar w:fldCharType="end"/>
      </w:r>
      <w:r w:rsidRPr="00DC3345">
        <w:t xml:space="preserve"> show examples of the following naming conventions:</w:t>
      </w:r>
    </w:p>
    <w:p w14:paraId="44858A09" w14:textId="494645F7" w:rsidR="007B58AF" w:rsidRPr="00DC3345" w:rsidRDefault="007B58AF" w:rsidP="007B58AF">
      <w:pPr>
        <w:numPr>
          <w:ilvl w:val="0"/>
          <w:numId w:val="1"/>
        </w:numPr>
        <w:spacing w:after="0" w:line="240" w:lineRule="auto"/>
      </w:pPr>
      <w:r w:rsidRPr="00DC3345">
        <w:t>Model element names shall be taken from the appropriate domain vocabulary, whether it is a problem-domain (</w:t>
      </w:r>
      <w:proofErr w:type="gramStart"/>
      <w:r w:rsidRPr="00DC3345">
        <w:t>e.g.</w:t>
      </w:r>
      <w:proofErr w:type="gramEnd"/>
      <w:r w:rsidRPr="00DC3345">
        <w:t xml:space="preserve"> Tracking or Navigation) or technical design (e.g. </w:t>
      </w:r>
      <w:r w:rsidR="00DA0188">
        <w:t>middleware</w:t>
      </w:r>
      <w:r w:rsidRPr="00DC3345">
        <w:t xml:space="preserve"> or hardware) domain</w:t>
      </w:r>
    </w:p>
    <w:p w14:paraId="520D6478" w14:textId="15023D0E" w:rsidR="007B58AF" w:rsidRDefault="007B58AF" w:rsidP="007B58AF">
      <w:pPr>
        <w:numPr>
          <w:ilvl w:val="1"/>
          <w:numId w:val="1"/>
        </w:numPr>
        <w:spacing w:after="0" w:line="240" w:lineRule="auto"/>
      </w:pPr>
      <w:r w:rsidRPr="00DC3345">
        <w:t>In general, no “default names” assigned by the tool are acceptable in a model under formal review</w:t>
      </w:r>
      <w:r w:rsidR="00A84A14">
        <w:t xml:space="preserve"> or considered to be final</w:t>
      </w:r>
    </w:p>
    <w:p w14:paraId="11ED029A" w14:textId="46ABBE0D" w:rsidR="00DC4089" w:rsidRPr="00DC3345" w:rsidRDefault="00DC4089" w:rsidP="007B58AF">
      <w:pPr>
        <w:numPr>
          <w:ilvl w:val="1"/>
          <w:numId w:val="1"/>
        </w:numPr>
        <w:spacing w:after="0" w:line="240" w:lineRule="auto"/>
      </w:pPr>
      <w:bookmarkStart w:id="23" w:name="_Hlk59612179"/>
      <w:r>
        <w:t xml:space="preserve">Exceptions: There are some exceptions where the name is almost never used, such as the name of the state machine for a block; it is almost always referenced as being owned by the block and so the default name is acceptable. </w:t>
      </w:r>
    </w:p>
    <w:bookmarkEnd w:id="23"/>
    <w:p w14:paraId="66D42A54" w14:textId="5AEA1D8D" w:rsidR="007B58AF" w:rsidRPr="00DC3345" w:rsidRDefault="007B58AF" w:rsidP="007B58AF">
      <w:pPr>
        <w:numPr>
          <w:ilvl w:val="0"/>
          <w:numId w:val="1"/>
        </w:numPr>
        <w:spacing w:after="0" w:line="240" w:lineRule="auto"/>
      </w:pPr>
      <w:r w:rsidRPr="00DC3345">
        <w:t xml:space="preserve">Model element names </w:t>
      </w:r>
      <w:r w:rsidR="00BC2CEB">
        <w:t>shall</w:t>
      </w:r>
      <w:r w:rsidRPr="00DC3345">
        <w:t xml:space="preserve"> not contain white space or “special characters” except for the underscore (“_”)</w:t>
      </w:r>
      <w:r w:rsidR="00A84A14">
        <w:t>.</w:t>
      </w:r>
    </w:p>
    <w:p w14:paraId="7468D771" w14:textId="36C32E3C" w:rsidR="007B58AF" w:rsidRPr="00DC3345" w:rsidRDefault="007B58AF" w:rsidP="007B58AF">
      <w:pPr>
        <w:numPr>
          <w:ilvl w:val="1"/>
          <w:numId w:val="1"/>
        </w:numPr>
        <w:spacing w:after="0" w:line="240" w:lineRule="auto"/>
      </w:pPr>
      <w:r w:rsidRPr="00DC3345">
        <w:t>In general, names must be “</w:t>
      </w:r>
      <w:proofErr w:type="spellStart"/>
      <w:r w:rsidRPr="00DC3345">
        <w:t>compilable</w:t>
      </w:r>
      <w:proofErr w:type="spellEnd"/>
      <w:r w:rsidRPr="00DC3345">
        <w:t>”</w:t>
      </w:r>
      <w:r w:rsidR="00DA0188">
        <w:t xml:space="preserve">. This is necessary </w:t>
      </w:r>
      <w:r w:rsidR="004F5EC1">
        <w:t>to support</w:t>
      </w:r>
      <w:r w:rsidR="00DA0188">
        <w:t xml:space="preserve"> </w:t>
      </w:r>
      <w:r w:rsidR="004F5EC1">
        <w:t xml:space="preserve">executable models. </w:t>
      </w:r>
    </w:p>
    <w:p w14:paraId="751DFEB6" w14:textId="7651C257" w:rsidR="007B58AF" w:rsidRDefault="007B58AF" w:rsidP="007B58AF">
      <w:pPr>
        <w:numPr>
          <w:ilvl w:val="0"/>
          <w:numId w:val="1"/>
        </w:numPr>
        <w:spacing w:after="0" w:line="240" w:lineRule="auto"/>
      </w:pPr>
      <w:r>
        <w:t xml:space="preserve">Blocks, </w:t>
      </w:r>
      <w:r w:rsidR="00DA0188">
        <w:t xml:space="preserve">interface blocks, </w:t>
      </w:r>
      <w:r w:rsidR="00A84A14">
        <w:t xml:space="preserve">and </w:t>
      </w:r>
      <w:r>
        <w:t xml:space="preserve">data types </w:t>
      </w:r>
      <w:r w:rsidRPr="00DC3345">
        <w:t>begin with an uppercase letter</w:t>
      </w:r>
      <w:r>
        <w:t xml:space="preserve"> </w:t>
      </w:r>
    </w:p>
    <w:p w14:paraId="641D1782" w14:textId="0175C8B7" w:rsidR="00A84A14" w:rsidRDefault="00A84A14" w:rsidP="00A84A14">
      <w:pPr>
        <w:numPr>
          <w:ilvl w:val="0"/>
          <w:numId w:val="1"/>
        </w:numPr>
        <w:spacing w:after="0" w:line="240" w:lineRule="auto"/>
      </w:pPr>
      <w:r>
        <w:t xml:space="preserve">Event </w:t>
      </w:r>
      <w:r w:rsidRPr="00DC3345">
        <w:t>names begin with a</w:t>
      </w:r>
      <w:r>
        <w:t xml:space="preserve"> lowercase </w:t>
      </w:r>
      <w:r w:rsidRPr="00DC3345">
        <w:t>letter</w:t>
      </w:r>
      <w:r>
        <w:t>, as in “</w:t>
      </w:r>
      <w:proofErr w:type="spellStart"/>
      <w:r>
        <w:t>evKnobTurn</w:t>
      </w:r>
      <w:proofErr w:type="spellEnd"/>
      <w:r>
        <w:t xml:space="preserve">” </w:t>
      </w:r>
    </w:p>
    <w:p w14:paraId="1AC18547" w14:textId="01E2D2C5" w:rsidR="007B58AF" w:rsidRDefault="007B58AF" w:rsidP="007B58AF">
      <w:pPr>
        <w:numPr>
          <w:ilvl w:val="0"/>
          <w:numId w:val="1"/>
        </w:numPr>
        <w:spacing w:after="0" w:line="240" w:lineRule="auto"/>
      </w:pPr>
      <w:r>
        <w:t xml:space="preserve">Block </w:t>
      </w:r>
      <w:r w:rsidR="00DA0188">
        <w:t>property</w:t>
      </w:r>
      <w:r>
        <w:t xml:space="preserve"> names will begin with a lowercase letter. Block features include</w:t>
      </w:r>
    </w:p>
    <w:p w14:paraId="0D22C3B2" w14:textId="23D74413" w:rsidR="007B58AF" w:rsidRDefault="007B58AF" w:rsidP="007B58AF">
      <w:pPr>
        <w:numPr>
          <w:ilvl w:val="1"/>
          <w:numId w:val="1"/>
        </w:numPr>
        <w:spacing w:after="0" w:line="240" w:lineRule="auto"/>
      </w:pPr>
      <w:r>
        <w:t>Block value</w:t>
      </w:r>
      <w:r w:rsidR="00DA0188">
        <w:t xml:space="preserve"> properties</w:t>
      </w:r>
    </w:p>
    <w:p w14:paraId="09BA4169" w14:textId="77777777" w:rsidR="007B58AF" w:rsidRDefault="007B58AF" w:rsidP="007B58AF">
      <w:pPr>
        <w:numPr>
          <w:ilvl w:val="1"/>
          <w:numId w:val="1"/>
        </w:numPr>
        <w:spacing w:after="0" w:line="240" w:lineRule="auto"/>
      </w:pPr>
      <w:r>
        <w:t>Block functions (operations)</w:t>
      </w:r>
    </w:p>
    <w:p w14:paraId="496C0008" w14:textId="77777777" w:rsidR="007B58AF" w:rsidRDefault="007B58AF" w:rsidP="007B58AF">
      <w:pPr>
        <w:numPr>
          <w:ilvl w:val="1"/>
          <w:numId w:val="1"/>
        </w:numPr>
        <w:spacing w:after="0" w:line="240" w:lineRule="auto"/>
      </w:pPr>
      <w:r>
        <w:t>Block event receptions</w:t>
      </w:r>
    </w:p>
    <w:p w14:paraId="4F4A1729" w14:textId="77777777" w:rsidR="007B58AF" w:rsidRDefault="007B58AF" w:rsidP="007B58AF">
      <w:pPr>
        <w:numPr>
          <w:ilvl w:val="1"/>
          <w:numId w:val="1"/>
        </w:numPr>
        <w:spacing w:after="0" w:line="240" w:lineRule="auto"/>
      </w:pPr>
      <w:r>
        <w:t>Block ports</w:t>
      </w:r>
    </w:p>
    <w:p w14:paraId="68675B15" w14:textId="77777777" w:rsidR="007B58AF" w:rsidRDefault="007B58AF" w:rsidP="007B58AF">
      <w:pPr>
        <w:numPr>
          <w:ilvl w:val="1"/>
          <w:numId w:val="1"/>
        </w:numPr>
        <w:spacing w:after="0" w:line="240" w:lineRule="auto"/>
      </w:pPr>
      <w:r>
        <w:t>Block association roles</w:t>
      </w:r>
    </w:p>
    <w:p w14:paraId="601E10A4" w14:textId="145B5D14" w:rsidR="007B58AF" w:rsidRDefault="007B58AF" w:rsidP="007B58AF">
      <w:pPr>
        <w:numPr>
          <w:ilvl w:val="1"/>
          <w:numId w:val="1"/>
        </w:numPr>
        <w:spacing w:after="0" w:line="240" w:lineRule="auto"/>
      </w:pPr>
      <w:r>
        <w:t>Block parts</w:t>
      </w:r>
    </w:p>
    <w:p w14:paraId="7C713F83" w14:textId="4846B1A6" w:rsidR="007B58AF" w:rsidRPr="00DC3345" w:rsidRDefault="007B58AF" w:rsidP="007B58AF">
      <w:pPr>
        <w:numPr>
          <w:ilvl w:val="0"/>
          <w:numId w:val="1"/>
        </w:numPr>
        <w:spacing w:after="0" w:line="240" w:lineRule="auto"/>
      </w:pPr>
      <w:r>
        <w:t>Block instance (</w:t>
      </w:r>
      <w:r w:rsidR="00A84A14">
        <w:t>part</w:t>
      </w:r>
      <w:r>
        <w:t>) name will begin with a lowercase letter.</w:t>
      </w:r>
    </w:p>
    <w:p w14:paraId="1F9E7FED" w14:textId="01EBE52B" w:rsidR="007B58AF" w:rsidRDefault="007B58AF" w:rsidP="007B58AF">
      <w:pPr>
        <w:numPr>
          <w:ilvl w:val="0"/>
          <w:numId w:val="1"/>
        </w:numPr>
        <w:spacing w:after="0" w:line="240" w:lineRule="auto"/>
      </w:pPr>
      <w:r>
        <w:t>“Things” (</w:t>
      </w:r>
      <w:proofErr w:type="gramStart"/>
      <w:r>
        <w:t>e.g.</w:t>
      </w:r>
      <w:proofErr w:type="gramEnd"/>
      <w:r>
        <w:t xml:space="preserve"> objects</w:t>
      </w:r>
      <w:r w:rsidRPr="00DC3345">
        <w:t xml:space="preserve">, blocks, </w:t>
      </w:r>
      <w:r w:rsidR="00DA0188">
        <w:t>value properties</w:t>
      </w:r>
      <w:r w:rsidRPr="00DC3345">
        <w:t xml:space="preserve">) </w:t>
      </w:r>
      <w:r w:rsidR="00137973">
        <w:t>shall</w:t>
      </w:r>
      <w:r w:rsidRPr="00DC3345">
        <w:t xml:space="preserve"> be named with strong nouns or noun phrases</w:t>
      </w:r>
    </w:p>
    <w:p w14:paraId="51C3581E" w14:textId="09E0E4F7" w:rsidR="00B975D5" w:rsidRPr="00DC3345" w:rsidRDefault="00B975D5" w:rsidP="00B975D5">
      <w:pPr>
        <w:numPr>
          <w:ilvl w:val="0"/>
          <w:numId w:val="1"/>
        </w:numPr>
        <w:spacing w:after="0" w:line="240" w:lineRule="auto"/>
      </w:pPr>
      <w:r>
        <w:t>Packages names will begin with an uppercase letter, have a name that is consistent with its purpose, and end with “Pkg” as a suffix. For example, “</w:t>
      </w:r>
      <w:proofErr w:type="spellStart"/>
      <w:r>
        <w:t>DesignPkg</w:t>
      </w:r>
      <w:proofErr w:type="spellEnd"/>
      <w:r>
        <w:t>” or “</w:t>
      </w:r>
      <w:proofErr w:type="spellStart"/>
      <w:r>
        <w:t>UseCasePkg</w:t>
      </w:r>
      <w:proofErr w:type="spellEnd"/>
      <w:r>
        <w:t xml:space="preserve">”. </w:t>
      </w:r>
    </w:p>
    <w:p w14:paraId="1E9E59FA" w14:textId="76DF8D5F" w:rsidR="007B58AF" w:rsidRPr="00DC3345" w:rsidRDefault="007B58AF" w:rsidP="007B58AF">
      <w:pPr>
        <w:numPr>
          <w:ilvl w:val="0"/>
          <w:numId w:val="1"/>
        </w:numPr>
        <w:spacing w:after="0" w:line="240" w:lineRule="auto"/>
      </w:pPr>
      <w:r w:rsidRPr="00DC3345">
        <w:t>“Actions” (</w:t>
      </w:r>
      <w:proofErr w:type="gramStart"/>
      <w:r w:rsidRPr="00DC3345">
        <w:t>e.g.</w:t>
      </w:r>
      <w:proofErr w:type="gramEnd"/>
      <w:r w:rsidRPr="00DC3345">
        <w:t xml:space="preserve"> operations, use cases, functions) </w:t>
      </w:r>
      <w:r w:rsidR="00137973">
        <w:t>shall</w:t>
      </w:r>
      <w:r w:rsidRPr="00DC3345">
        <w:t xml:space="preserve"> be named with strong verb or verb phrases</w:t>
      </w:r>
    </w:p>
    <w:p w14:paraId="3BEE8C1C" w14:textId="77777777" w:rsidR="007B58AF" w:rsidRPr="00DC3345" w:rsidRDefault="007B58AF" w:rsidP="007B58AF">
      <w:pPr>
        <w:numPr>
          <w:ilvl w:val="0"/>
          <w:numId w:val="1"/>
        </w:numPr>
        <w:spacing w:after="0" w:line="240" w:lineRule="auto"/>
      </w:pPr>
      <w:r w:rsidRPr="00DC3345">
        <w:t xml:space="preserve">Association role names shall refer to the usage or role an instance of the </w:t>
      </w:r>
      <w:r>
        <w:t>block</w:t>
      </w:r>
      <w:r w:rsidRPr="00DC3345">
        <w:t xml:space="preserve"> plays with respect to the </w:t>
      </w:r>
      <w:r>
        <w:t>block</w:t>
      </w:r>
      <w:r w:rsidRPr="00DC3345">
        <w:t xml:space="preserve"> at the other end of the association, e.g. </w:t>
      </w:r>
    </w:p>
    <w:p w14:paraId="4981E22B" w14:textId="77777777" w:rsidR="007B58AF" w:rsidRPr="00DC3345" w:rsidRDefault="007B58AF" w:rsidP="007B58AF">
      <w:pPr>
        <w:numPr>
          <w:ilvl w:val="1"/>
          <w:numId w:val="1"/>
        </w:numPr>
        <w:spacing w:after="0" w:line="240" w:lineRule="auto"/>
      </w:pPr>
      <w:proofErr w:type="spellStart"/>
      <w:r w:rsidRPr="00DC3345">
        <w:t>myDataSource</w:t>
      </w:r>
      <w:proofErr w:type="spellEnd"/>
    </w:p>
    <w:p w14:paraId="16CE56DA" w14:textId="77777777" w:rsidR="007B58AF" w:rsidRPr="00DC3345" w:rsidRDefault="007B58AF" w:rsidP="007B58AF">
      <w:pPr>
        <w:numPr>
          <w:ilvl w:val="1"/>
          <w:numId w:val="1"/>
        </w:numPr>
        <w:spacing w:after="0" w:line="240" w:lineRule="auto"/>
      </w:pPr>
      <w:proofErr w:type="spellStart"/>
      <w:r w:rsidRPr="00DC3345">
        <w:t>itsDataQueue</w:t>
      </w:r>
      <w:proofErr w:type="spellEnd"/>
    </w:p>
    <w:p w14:paraId="04E6AAC3" w14:textId="77777777" w:rsidR="007B58AF" w:rsidRPr="00DC3345" w:rsidRDefault="007B58AF" w:rsidP="007B58AF">
      <w:pPr>
        <w:numPr>
          <w:ilvl w:val="1"/>
          <w:numId w:val="1"/>
        </w:numPr>
        <w:spacing w:after="0" w:line="240" w:lineRule="auto"/>
      </w:pPr>
      <w:proofErr w:type="spellStart"/>
      <w:r w:rsidRPr="00DC3345">
        <w:t>theCommController</w:t>
      </w:r>
      <w:proofErr w:type="spellEnd"/>
      <w:r w:rsidRPr="00DC3345">
        <w:t xml:space="preserve">  </w:t>
      </w:r>
    </w:p>
    <w:p w14:paraId="2031ABD8" w14:textId="74823999" w:rsidR="007B58AF" w:rsidRDefault="007B58AF" w:rsidP="007B58AF">
      <w:pPr>
        <w:numPr>
          <w:ilvl w:val="0"/>
          <w:numId w:val="1"/>
        </w:numPr>
        <w:spacing w:after="0" w:line="240" w:lineRule="auto"/>
      </w:pPr>
      <w:r w:rsidRPr="00DC3345">
        <w:t>In multiple word names, make the first letter of every word (after the first) upper case</w:t>
      </w:r>
      <w:r w:rsidR="00342FCB">
        <w:t xml:space="preserve">. This is known as </w:t>
      </w:r>
      <w:r w:rsidR="00342FCB">
        <w:rPr>
          <w:i/>
          <w:iCs/>
        </w:rPr>
        <w:t>camel case</w:t>
      </w:r>
      <w:r w:rsidR="00DA0188">
        <w:rPr>
          <w:i/>
          <w:iCs/>
        </w:rPr>
        <w:t xml:space="preserve"> </w:t>
      </w:r>
      <w:r w:rsidR="00DA0188">
        <w:t xml:space="preserve">as in </w:t>
      </w:r>
      <w:proofErr w:type="spellStart"/>
      <w:r w:rsidR="00DA0188">
        <w:t>ThisIsABlock</w:t>
      </w:r>
      <w:proofErr w:type="spellEnd"/>
      <w:r w:rsidR="00DA0188">
        <w:t xml:space="preserve"> (for a block) or </w:t>
      </w:r>
      <w:proofErr w:type="spellStart"/>
      <w:r w:rsidR="00DA0188">
        <w:t>thisIsAProperty</w:t>
      </w:r>
      <w:proofErr w:type="spellEnd"/>
      <w:r w:rsidR="00DA0188">
        <w:t xml:space="preserve"> (for a property).</w:t>
      </w:r>
    </w:p>
    <w:p w14:paraId="42E88C62" w14:textId="144D3E20" w:rsidR="00DA0188" w:rsidRPr="00DC3345" w:rsidRDefault="00DA0188" w:rsidP="00DA0188">
      <w:pPr>
        <w:numPr>
          <w:ilvl w:val="1"/>
          <w:numId w:val="1"/>
        </w:numPr>
        <w:spacing w:after="0" w:line="240" w:lineRule="auto"/>
      </w:pPr>
      <w:r>
        <w:t xml:space="preserve">Underscores may be inserted between words, if desired as in </w:t>
      </w:r>
      <w:proofErr w:type="spellStart"/>
      <w:r>
        <w:t>This_Is_A_Block</w:t>
      </w:r>
      <w:proofErr w:type="spellEnd"/>
      <w:r>
        <w:t xml:space="preserve"> (for a block) or </w:t>
      </w:r>
      <w:proofErr w:type="spellStart"/>
      <w:r>
        <w:t>this_Is_A_Property</w:t>
      </w:r>
      <w:proofErr w:type="spellEnd"/>
      <w:r>
        <w:t xml:space="preserve"> (for a property). </w:t>
      </w:r>
    </w:p>
    <w:p w14:paraId="2C9A4F5E" w14:textId="77777777" w:rsidR="007B58AF" w:rsidRPr="00DC3345" w:rsidRDefault="007B58AF" w:rsidP="007B58AF">
      <w:pPr>
        <w:numPr>
          <w:ilvl w:val="0"/>
          <w:numId w:val="3"/>
        </w:numPr>
        <w:spacing w:after="0" w:line="240" w:lineRule="auto"/>
      </w:pPr>
      <w:r w:rsidRPr="00DC3345">
        <w:t>Port names shall begin with a lower case “p” and be named either by</w:t>
      </w:r>
    </w:p>
    <w:p w14:paraId="36E39115" w14:textId="77777777" w:rsidR="007B58AF" w:rsidRPr="00DC3345" w:rsidRDefault="007B58AF" w:rsidP="007B58AF">
      <w:pPr>
        <w:numPr>
          <w:ilvl w:val="1"/>
          <w:numId w:val="3"/>
        </w:numPr>
        <w:spacing w:after="0" w:line="240" w:lineRule="auto"/>
      </w:pPr>
      <w:r w:rsidRPr="00DC3345">
        <w:t>Their semantic content (</w:t>
      </w:r>
      <w:proofErr w:type="gramStart"/>
      <w:r w:rsidRPr="00DC3345">
        <w:t>e.g.</w:t>
      </w:r>
      <w:proofErr w:type="gramEnd"/>
      <w:r w:rsidRPr="00DC3345">
        <w:t xml:space="preserve"> </w:t>
      </w:r>
      <w:proofErr w:type="spellStart"/>
      <w:r w:rsidRPr="00DC3345">
        <w:t>pConfigData</w:t>
      </w:r>
      <w:proofErr w:type="spellEnd"/>
      <w:r w:rsidRPr="00DC3345">
        <w:t>)</w:t>
      </w:r>
    </w:p>
    <w:p w14:paraId="5341947D" w14:textId="66AA3AA7" w:rsidR="007B58AF" w:rsidRPr="00DC3345" w:rsidRDefault="007B58AF" w:rsidP="007B58AF">
      <w:pPr>
        <w:numPr>
          <w:ilvl w:val="1"/>
          <w:numId w:val="1"/>
        </w:numPr>
        <w:spacing w:after="0" w:line="240" w:lineRule="auto"/>
      </w:pPr>
      <w:r w:rsidRPr="00DC3345">
        <w:t xml:space="preserve">The </w:t>
      </w:r>
      <w:r w:rsidR="00342FCB">
        <w:t>element</w:t>
      </w:r>
      <w:r w:rsidRPr="00DC3345">
        <w:t xml:space="preserve"> </w:t>
      </w:r>
      <w:r w:rsidR="00342FCB">
        <w:t>to</w:t>
      </w:r>
      <w:r w:rsidRPr="00DC3345">
        <w:t xml:space="preserve"> which they connect (</w:t>
      </w:r>
      <w:proofErr w:type="gramStart"/>
      <w:r w:rsidRPr="00DC3345">
        <w:t>e.g.</w:t>
      </w:r>
      <w:proofErr w:type="gramEnd"/>
      <w:r w:rsidRPr="00DC3345">
        <w:t xml:space="preserve"> </w:t>
      </w:r>
      <w:proofErr w:type="spellStart"/>
      <w:r w:rsidRPr="00DC3345">
        <w:t>pTracker</w:t>
      </w:r>
      <w:proofErr w:type="spellEnd"/>
      <w:r w:rsidRPr="00DC3345">
        <w:t>)</w:t>
      </w:r>
      <w:r w:rsidR="00DA0188">
        <w:t xml:space="preserve"> (preferred) </w:t>
      </w:r>
    </w:p>
    <w:p w14:paraId="75EAAE53" w14:textId="77777777" w:rsidR="00E114C7" w:rsidRDefault="007B58AF" w:rsidP="007B58AF">
      <w:pPr>
        <w:pStyle w:val="Header"/>
        <w:numPr>
          <w:ilvl w:val="0"/>
          <w:numId w:val="2"/>
        </w:numPr>
        <w:tabs>
          <w:tab w:val="clear" w:pos="4680"/>
          <w:tab w:val="clear" w:pos="9360"/>
        </w:tabs>
      </w:pPr>
      <w:r w:rsidRPr="00DC3345">
        <w:t>Interface</w:t>
      </w:r>
      <w:r w:rsidR="00E114C7">
        <w:t xml:space="preserve"> blocks </w:t>
      </w:r>
      <w:r w:rsidRPr="00DC3345">
        <w:t xml:space="preserve">shall be named </w:t>
      </w:r>
      <w:r w:rsidR="00E114C7">
        <w:t>either</w:t>
      </w:r>
    </w:p>
    <w:p w14:paraId="6004CD05" w14:textId="77777777" w:rsidR="00E114C7" w:rsidRDefault="007B58AF" w:rsidP="00E114C7">
      <w:pPr>
        <w:pStyle w:val="Header"/>
        <w:numPr>
          <w:ilvl w:val="1"/>
          <w:numId w:val="2"/>
        </w:numPr>
        <w:tabs>
          <w:tab w:val="clear" w:pos="4680"/>
          <w:tab w:val="clear" w:pos="9360"/>
        </w:tabs>
      </w:pPr>
      <w:r w:rsidRPr="00DC3345">
        <w:t>in terms of their semantic concept (</w:t>
      </w:r>
      <w:proofErr w:type="gramStart"/>
      <w:r w:rsidRPr="00DC3345">
        <w:t>e.g.</w:t>
      </w:r>
      <w:proofErr w:type="gramEnd"/>
      <w:r w:rsidRPr="00DC3345">
        <w:t xml:space="preserve"> </w:t>
      </w:r>
      <w:proofErr w:type="spellStart"/>
      <w:r w:rsidRPr="00DC3345">
        <w:t>iNavData</w:t>
      </w:r>
      <w:proofErr w:type="spellEnd"/>
      <w:r w:rsidRPr="00DC3345">
        <w:t xml:space="preserve"> or </w:t>
      </w:r>
      <w:proofErr w:type="spellStart"/>
      <w:r w:rsidRPr="00DC3345">
        <w:t>iFLIRCommands</w:t>
      </w:r>
      <w:proofErr w:type="spellEnd"/>
      <w:r w:rsidRPr="00DC3345">
        <w:t>)</w:t>
      </w:r>
      <w:r>
        <w:t xml:space="preserve"> and their names shall be prefixed with a lower case ‘</w:t>
      </w:r>
      <w:proofErr w:type="spellStart"/>
      <w:r>
        <w:t>i</w:t>
      </w:r>
      <w:proofErr w:type="spellEnd"/>
      <w:r>
        <w:t xml:space="preserve">’ </w:t>
      </w:r>
      <w:r w:rsidR="00342FCB">
        <w:t xml:space="preserve">OR </w:t>
      </w:r>
    </w:p>
    <w:p w14:paraId="41C2D206" w14:textId="0831FE5F" w:rsidR="00DA0188" w:rsidRDefault="00342FCB" w:rsidP="00DA0188">
      <w:pPr>
        <w:pStyle w:val="Header"/>
        <w:numPr>
          <w:ilvl w:val="1"/>
          <w:numId w:val="2"/>
        </w:numPr>
        <w:tabs>
          <w:tab w:val="clear" w:pos="4680"/>
          <w:tab w:val="clear" w:pos="9360"/>
        </w:tabs>
      </w:pPr>
      <w:r>
        <w:lastRenderedPageBreak/>
        <w:t>by the name of the contributing elements (</w:t>
      </w:r>
      <w:proofErr w:type="gramStart"/>
      <w:r>
        <w:t>e.g.</w:t>
      </w:r>
      <w:proofErr w:type="gramEnd"/>
      <w:r>
        <w:t xml:space="preserve"> </w:t>
      </w:r>
      <w:proofErr w:type="spellStart"/>
      <w:r>
        <w:t>iSource_Target</w:t>
      </w:r>
      <w:proofErr w:type="spellEnd"/>
      <w:r>
        <w:t>, where “Source” refers to the unconjugated side of the interface and “Target” refers to the conjugated side)</w:t>
      </w:r>
      <w:r w:rsidR="00AB1EF4">
        <w:t xml:space="preserve"> </w:t>
      </w:r>
      <w:r w:rsidR="002D6113">
        <w:t xml:space="preserve">– </w:t>
      </w:r>
      <w:r w:rsidR="00AB1EF4">
        <w:t xml:space="preserve">see the </w:t>
      </w:r>
      <w:proofErr w:type="spellStart"/>
      <w:r w:rsidR="00AB1EF4">
        <w:t>iTrackFuser_TargetManger</w:t>
      </w:r>
      <w:proofErr w:type="spellEnd"/>
      <w:r w:rsidR="00AB1EF4">
        <w:t xml:space="preserve"> interface block in </w:t>
      </w:r>
      <w:r w:rsidR="00AB1EF4">
        <w:fldChar w:fldCharType="begin"/>
      </w:r>
      <w:r w:rsidR="00AB1EF4">
        <w:instrText xml:space="preserve"> REF _Ref130351932 \h </w:instrText>
      </w:r>
      <w:r w:rsidR="00AB1EF4">
        <w:fldChar w:fldCharType="separate"/>
      </w:r>
      <w:r w:rsidR="00A86C4B" w:rsidRPr="00DC3345">
        <w:t xml:space="preserve">Figure </w:t>
      </w:r>
      <w:r w:rsidR="00A86C4B">
        <w:rPr>
          <w:noProof/>
        </w:rPr>
        <w:t>5</w:t>
      </w:r>
      <w:r w:rsidR="00AB1EF4">
        <w:fldChar w:fldCharType="end"/>
      </w:r>
      <w:r>
        <w:t xml:space="preserve">. </w:t>
      </w:r>
      <w:r w:rsidR="00DA0188">
        <w:t xml:space="preserve">(preferred) </w:t>
      </w:r>
    </w:p>
    <w:p w14:paraId="492A972C" w14:textId="2F17AED8" w:rsidR="00DA0188" w:rsidRDefault="00DA0188" w:rsidP="00DA0188">
      <w:pPr>
        <w:pStyle w:val="Header"/>
        <w:numPr>
          <w:ilvl w:val="0"/>
          <w:numId w:val="2"/>
        </w:numPr>
        <w:tabs>
          <w:tab w:val="clear" w:pos="4680"/>
          <w:tab w:val="clear" w:pos="9360"/>
        </w:tabs>
      </w:pPr>
      <w:r>
        <w:t>Named constants shall be named with ALL CAPS, as in MAX_FLOW_RATE.</w:t>
      </w:r>
    </w:p>
    <w:p w14:paraId="3A9B513C" w14:textId="7E0CB7C8" w:rsidR="00DA0188" w:rsidRDefault="00DA0188" w:rsidP="00DA0188">
      <w:pPr>
        <w:pStyle w:val="Header"/>
        <w:tabs>
          <w:tab w:val="clear" w:pos="4680"/>
          <w:tab w:val="clear" w:pos="9360"/>
        </w:tabs>
        <w:ind w:left="360"/>
      </w:pPr>
    </w:p>
    <w:p w14:paraId="5D8D1E1C" w14:textId="77777777" w:rsidR="007B58AF" w:rsidRPr="00DC3345" w:rsidRDefault="007B58AF" w:rsidP="007B58AF">
      <w:pPr>
        <w:ind w:left="360"/>
      </w:pPr>
    </w:p>
    <w:p w14:paraId="09C90E6A" w14:textId="0A9C05D3" w:rsidR="007B58AF" w:rsidRPr="00DC3345" w:rsidRDefault="00417E6E" w:rsidP="007B58AF">
      <w:pPr>
        <w:ind w:left="360"/>
      </w:pPr>
      <w:r>
        <w:rPr>
          <w:noProof/>
        </w:rPr>
        <w:drawing>
          <wp:inline distT="0" distB="0" distL="0" distR="0" wp14:anchorId="1E982E38" wp14:editId="795D5D53">
            <wp:extent cx="5943600" cy="4276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276725"/>
                    </a:xfrm>
                    <a:prstGeom prst="rect">
                      <a:avLst/>
                    </a:prstGeom>
                  </pic:spPr>
                </pic:pic>
              </a:graphicData>
            </a:graphic>
          </wp:inline>
        </w:drawing>
      </w:r>
    </w:p>
    <w:p w14:paraId="40C28CCA" w14:textId="1F008246" w:rsidR="007B58AF" w:rsidRPr="00DC3345" w:rsidRDefault="007B58AF" w:rsidP="007B58AF">
      <w:pPr>
        <w:pStyle w:val="Caption"/>
      </w:pPr>
      <w:bookmarkStart w:id="24" w:name="_Ref130351932"/>
      <w:bookmarkStart w:id="25" w:name="_Toc54705962"/>
      <w:r w:rsidRPr="00DC3345">
        <w:t xml:space="preserve">Figure </w:t>
      </w:r>
      <w:r w:rsidR="00AB1548">
        <w:fldChar w:fldCharType="begin"/>
      </w:r>
      <w:r w:rsidR="00AB1548">
        <w:instrText xml:space="preserve"> SEQ Figure \* ARABIC </w:instrText>
      </w:r>
      <w:r w:rsidR="00AB1548">
        <w:fldChar w:fldCharType="separate"/>
      </w:r>
      <w:r w:rsidR="00A86C4B">
        <w:rPr>
          <w:noProof/>
        </w:rPr>
        <w:t>5</w:t>
      </w:r>
      <w:r w:rsidR="00AB1548">
        <w:rPr>
          <w:noProof/>
        </w:rPr>
        <w:fldChar w:fldCharType="end"/>
      </w:r>
      <w:bookmarkEnd w:id="24"/>
      <w:r w:rsidRPr="00DC3345">
        <w:t xml:space="preserve">: Naming </w:t>
      </w:r>
      <w:r>
        <w:t>Blocks and Features</w:t>
      </w:r>
      <w:bookmarkEnd w:id="25"/>
      <w:r w:rsidR="00417E6E">
        <w:t xml:space="preserve"> on a BDD</w:t>
      </w:r>
    </w:p>
    <w:p w14:paraId="02A00A83" w14:textId="77777777" w:rsidR="007B58AF" w:rsidRPr="00DC3345" w:rsidRDefault="007B58AF" w:rsidP="007B58AF"/>
    <w:p w14:paraId="50BFFC76" w14:textId="1A3AB9AD" w:rsidR="007B58AF" w:rsidRPr="00DC3345" w:rsidRDefault="00417E6E" w:rsidP="007B58AF">
      <w:pPr>
        <w:jc w:val="center"/>
      </w:pPr>
      <w:r>
        <w:rPr>
          <w:noProof/>
        </w:rPr>
        <w:lastRenderedPageBreak/>
        <w:drawing>
          <wp:inline distT="0" distB="0" distL="0" distR="0" wp14:anchorId="59F1DE50" wp14:editId="1B9D5FE3">
            <wp:extent cx="5943600" cy="5022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022850"/>
                    </a:xfrm>
                    <a:prstGeom prst="rect">
                      <a:avLst/>
                    </a:prstGeom>
                  </pic:spPr>
                </pic:pic>
              </a:graphicData>
            </a:graphic>
          </wp:inline>
        </w:drawing>
      </w:r>
    </w:p>
    <w:p w14:paraId="70450F89" w14:textId="6170D13E" w:rsidR="007B58AF" w:rsidRPr="00DC3345" w:rsidRDefault="007B58AF" w:rsidP="007B58AF">
      <w:pPr>
        <w:pStyle w:val="Caption"/>
      </w:pPr>
      <w:bookmarkStart w:id="26" w:name="_Toc54705963"/>
      <w:r w:rsidRPr="00DC3345">
        <w:t xml:space="preserve">Figure </w:t>
      </w:r>
      <w:r w:rsidR="00AB1548">
        <w:fldChar w:fldCharType="begin"/>
      </w:r>
      <w:r w:rsidR="00AB1548">
        <w:instrText xml:space="preserve"> SEQ Figure \* ARABIC </w:instrText>
      </w:r>
      <w:r w:rsidR="00AB1548">
        <w:fldChar w:fldCharType="separate"/>
      </w:r>
      <w:r w:rsidR="00A86C4B">
        <w:rPr>
          <w:noProof/>
        </w:rPr>
        <w:t>6</w:t>
      </w:r>
      <w:r w:rsidR="00AB1548">
        <w:rPr>
          <w:noProof/>
        </w:rPr>
        <w:fldChar w:fldCharType="end"/>
      </w:r>
      <w:r w:rsidRPr="00DC3345">
        <w:t xml:space="preserve">: </w:t>
      </w:r>
      <w:r>
        <w:t>Naming on an Internal Block Diagram</w:t>
      </w:r>
      <w:bookmarkEnd w:id="26"/>
    </w:p>
    <w:p w14:paraId="2471F55B" w14:textId="77777777" w:rsidR="007B58AF" w:rsidRPr="00DC3345" w:rsidRDefault="007B58AF" w:rsidP="007B58AF"/>
    <w:p w14:paraId="42DE5DD4" w14:textId="2D5CA0E7" w:rsidR="007B58AF" w:rsidRPr="00DC3345" w:rsidRDefault="0004247F" w:rsidP="007B58AF">
      <w:pPr>
        <w:jc w:val="center"/>
      </w:pPr>
      <w:r>
        <w:rPr>
          <w:noProof/>
        </w:rPr>
        <w:drawing>
          <wp:inline distT="0" distB="0" distL="0" distR="0" wp14:anchorId="559579A3" wp14:editId="3BF0BC1A">
            <wp:extent cx="5943600" cy="23374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337435"/>
                    </a:xfrm>
                    <a:prstGeom prst="rect">
                      <a:avLst/>
                    </a:prstGeom>
                  </pic:spPr>
                </pic:pic>
              </a:graphicData>
            </a:graphic>
          </wp:inline>
        </w:drawing>
      </w:r>
    </w:p>
    <w:p w14:paraId="67C26993" w14:textId="7F093813" w:rsidR="007B58AF" w:rsidRPr="00DC3345" w:rsidRDefault="007B58AF" w:rsidP="007B58AF">
      <w:pPr>
        <w:pStyle w:val="Caption"/>
      </w:pPr>
      <w:bookmarkStart w:id="27" w:name="_Toc54705964"/>
      <w:r w:rsidRPr="00DC3345">
        <w:lastRenderedPageBreak/>
        <w:t xml:space="preserve">Figure </w:t>
      </w:r>
      <w:r w:rsidR="00AB1548">
        <w:fldChar w:fldCharType="begin"/>
      </w:r>
      <w:r w:rsidR="00AB1548">
        <w:instrText xml:space="preserve"> SEQ Figure \* ARABIC </w:instrText>
      </w:r>
      <w:r w:rsidR="00AB1548">
        <w:fldChar w:fldCharType="separate"/>
      </w:r>
      <w:r w:rsidR="00A86C4B">
        <w:rPr>
          <w:noProof/>
        </w:rPr>
        <w:t>7</w:t>
      </w:r>
      <w:r w:rsidR="00AB1548">
        <w:rPr>
          <w:noProof/>
        </w:rPr>
        <w:fldChar w:fldCharType="end"/>
      </w:r>
      <w:r w:rsidRPr="00DC3345">
        <w:t>: Naming States and Transitions</w:t>
      </w:r>
      <w:bookmarkEnd w:id="27"/>
    </w:p>
    <w:p w14:paraId="28592B42" w14:textId="77777777" w:rsidR="007B58AF" w:rsidRPr="00DC3345" w:rsidRDefault="007B58AF" w:rsidP="007B58AF"/>
    <w:p w14:paraId="7FDD4A4E" w14:textId="77777777" w:rsidR="007B58AF" w:rsidRPr="00DC3345" w:rsidRDefault="007B58AF" w:rsidP="007B58AF"/>
    <w:p w14:paraId="67788F8A" w14:textId="0857CAB8" w:rsidR="007B58AF" w:rsidRPr="00DC3345" w:rsidRDefault="0004247F" w:rsidP="007B58AF">
      <w:pPr>
        <w:jc w:val="center"/>
      </w:pPr>
      <w:r>
        <w:rPr>
          <w:noProof/>
        </w:rPr>
        <w:drawing>
          <wp:inline distT="0" distB="0" distL="0" distR="0" wp14:anchorId="2B089BCF" wp14:editId="687EBE75">
            <wp:extent cx="5943600" cy="42202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220210"/>
                    </a:xfrm>
                    <a:prstGeom prst="rect">
                      <a:avLst/>
                    </a:prstGeom>
                  </pic:spPr>
                </pic:pic>
              </a:graphicData>
            </a:graphic>
          </wp:inline>
        </w:drawing>
      </w:r>
    </w:p>
    <w:p w14:paraId="17278F0E" w14:textId="71C390AA" w:rsidR="007B58AF" w:rsidRPr="00DC3345" w:rsidRDefault="007B58AF" w:rsidP="007B58AF">
      <w:pPr>
        <w:pStyle w:val="Caption"/>
      </w:pPr>
      <w:bookmarkStart w:id="28" w:name="_Ref130351946"/>
      <w:bookmarkStart w:id="29" w:name="_Toc54705965"/>
      <w:r w:rsidRPr="00DC3345">
        <w:t xml:space="preserve">Figure </w:t>
      </w:r>
      <w:r w:rsidR="00AB1548">
        <w:fldChar w:fldCharType="begin"/>
      </w:r>
      <w:r w:rsidR="00AB1548">
        <w:instrText xml:space="preserve"> SEQ Figure \* ARABIC </w:instrText>
      </w:r>
      <w:r w:rsidR="00AB1548">
        <w:fldChar w:fldCharType="separate"/>
      </w:r>
      <w:r w:rsidR="00A86C4B">
        <w:rPr>
          <w:noProof/>
        </w:rPr>
        <w:t>8</w:t>
      </w:r>
      <w:r w:rsidR="00AB1548">
        <w:rPr>
          <w:noProof/>
        </w:rPr>
        <w:fldChar w:fldCharType="end"/>
      </w:r>
      <w:bookmarkEnd w:id="28"/>
      <w:r w:rsidRPr="00DC3345">
        <w:t>: Naming Use Cases</w:t>
      </w:r>
      <w:bookmarkEnd w:id="29"/>
    </w:p>
    <w:p w14:paraId="6A097A58" w14:textId="08A76002" w:rsidR="0011116F" w:rsidRDefault="0011116F" w:rsidP="0011116F"/>
    <w:p w14:paraId="181ADEA2" w14:textId="30550795" w:rsidR="0011116F" w:rsidRPr="0011116F" w:rsidRDefault="0011116F" w:rsidP="0011116F">
      <w:pPr>
        <w:pStyle w:val="Heading2"/>
      </w:pPr>
      <w:bookmarkStart w:id="30" w:name="_Toc59654242"/>
      <w:r>
        <w:t>General Diagramming Conventions</w:t>
      </w:r>
      <w:bookmarkEnd w:id="30"/>
    </w:p>
    <w:p w14:paraId="4EB75F54" w14:textId="4BAA00CF" w:rsidR="007B58AF" w:rsidRPr="00DC3345" w:rsidRDefault="007B58AF" w:rsidP="007B58AF">
      <w:pPr>
        <w:pStyle w:val="Heading3"/>
      </w:pPr>
      <w:bookmarkStart w:id="31" w:name="_Toc59654243"/>
      <w:r w:rsidRPr="00DC3345">
        <w:t xml:space="preserve">Every diagram </w:t>
      </w:r>
      <w:r w:rsidR="00137973">
        <w:t>shall</w:t>
      </w:r>
      <w:r w:rsidRPr="00DC3345">
        <w:t xml:space="preserve"> have a singular mission</w:t>
      </w:r>
      <w:bookmarkEnd w:id="31"/>
    </w:p>
    <w:p w14:paraId="484030CF" w14:textId="736FFA38" w:rsidR="007B58AF" w:rsidRDefault="007B58AF" w:rsidP="007B58AF">
      <w:r w:rsidRPr="00DC3345">
        <w:t xml:space="preserve">Every diagram </w:t>
      </w:r>
      <w:r w:rsidR="00137973">
        <w:t>shall</w:t>
      </w:r>
      <w:r w:rsidRPr="00DC3345">
        <w:t xml:space="preserve"> have a single important concept that it is trying to show as shown in </w:t>
      </w:r>
      <w:r w:rsidRPr="00DC3345">
        <w:fldChar w:fldCharType="begin"/>
      </w:r>
      <w:r w:rsidRPr="00DC3345">
        <w:instrText xml:space="preserve"> REF _Ref130353773 \h </w:instrText>
      </w:r>
      <w:r w:rsidRPr="00DC3345">
        <w:fldChar w:fldCharType="separate"/>
      </w:r>
      <w:r w:rsidR="00A86C4B" w:rsidRPr="00DC3345">
        <w:t xml:space="preserve">Figure </w:t>
      </w:r>
      <w:r w:rsidR="00A86C4B">
        <w:rPr>
          <w:noProof/>
        </w:rPr>
        <w:t>9</w:t>
      </w:r>
      <w:r w:rsidRPr="00DC3345">
        <w:fldChar w:fldCharType="end"/>
      </w:r>
      <w:r w:rsidRPr="00DC3345">
        <w:t xml:space="preserve">. This is called its </w:t>
      </w:r>
      <w:r w:rsidRPr="00DC3345">
        <w:rPr>
          <w:i/>
          <w:iCs/>
        </w:rPr>
        <w:t>mission</w:t>
      </w:r>
      <w:r w:rsidRPr="00DC3345">
        <w:t xml:space="preserve">.  </w:t>
      </w:r>
      <w:r>
        <w:t>This is especially important for block, activity, parametric, and sequence diagrams (less important for state diagrams due to their “built-in” mission).</w:t>
      </w:r>
    </w:p>
    <w:p w14:paraId="619D6238" w14:textId="469F7EA0" w:rsidR="007B58AF" w:rsidRDefault="007B58AF" w:rsidP="007B58AF">
      <w:pPr>
        <w:ind w:left="1440"/>
      </w:pPr>
      <w:r>
        <w:rPr>
          <w:noProof/>
        </w:rPr>
        <mc:AlternateContent>
          <mc:Choice Requires="wps">
            <w:drawing>
              <wp:inline distT="0" distB="0" distL="0" distR="0" wp14:anchorId="37EE8956" wp14:editId="3A2C0A9A">
                <wp:extent cx="3886835" cy="536575"/>
                <wp:effectExtent l="9525" t="13970" r="8890" b="1079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835" cy="556260"/>
                        </a:xfrm>
                        <a:prstGeom prst="rect">
                          <a:avLst/>
                        </a:prstGeom>
                        <a:solidFill>
                          <a:srgbClr val="FFFFFF"/>
                        </a:solidFill>
                        <a:ln w="9525">
                          <a:solidFill>
                            <a:srgbClr val="000000"/>
                          </a:solidFill>
                          <a:miter lim="800000"/>
                          <a:headEnd/>
                          <a:tailEnd/>
                        </a:ln>
                      </wps:spPr>
                      <wps:txbx>
                        <w:txbxContent>
                          <w:p w14:paraId="744F04AA" w14:textId="695E2352" w:rsidR="000164A7" w:rsidRPr="006F0F0C" w:rsidRDefault="000164A7" w:rsidP="007B58AF">
                            <w:r>
                              <w:t xml:space="preserve">A diagram shall show elements related to a single purpose – a singular concept, a question (or answer), or to support a line of reasoning. This is the </w:t>
                            </w:r>
                            <w:r>
                              <w:rPr>
                                <w:i/>
                              </w:rPr>
                              <w:t xml:space="preserve">mission </w:t>
                            </w:r>
                            <w:r>
                              <w:t xml:space="preserve">of the diagram. </w:t>
                            </w:r>
                          </w:p>
                        </w:txbxContent>
                      </wps:txbx>
                      <wps:bodyPr rot="0" vert="horz" wrap="square" lIns="91440" tIns="45720" rIns="91440" bIns="45720" anchor="t" anchorCtr="0" upright="1">
                        <a:spAutoFit/>
                      </wps:bodyPr>
                    </wps:wsp>
                  </a:graphicData>
                </a:graphic>
              </wp:inline>
            </w:drawing>
          </mc:Choice>
          <mc:Fallback>
            <w:pict>
              <v:shapetype w14:anchorId="37EE8956" id="_x0000_t202" coordsize="21600,21600" o:spt="202" path="m,l,21600r21600,l21600,xe">
                <v:stroke joinstyle="miter"/>
                <v:path gradientshapeok="t" o:connecttype="rect"/>
              </v:shapetype>
              <v:shape id="Text Box 14" o:spid="_x0000_s1026" type="#_x0000_t202" style="width:306.05pt;height:4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">
                <v:textbox style="mso-fit-shape-to-text:t">
                  <w:txbxContent>
                    <w:p w14:paraId="744F04AA" w14:textId="695E2352" w:rsidR="000164A7" w:rsidRPr="006F0F0C" w:rsidRDefault="000164A7" w:rsidP="007B58AF">
                      <w:r>
                        <w:t xml:space="preserve">A diagram shall show elements related to a single purpose – a singular concept, a question (or answer), or to support a line of reasoning. This is the </w:t>
                      </w:r>
                      <w:r>
                        <w:rPr>
                          <w:i/>
                        </w:rPr>
                        <w:t xml:space="preserve">mission </w:t>
                      </w:r>
                      <w:r>
                        <w:t xml:space="preserve">of the diagram. </w:t>
                      </w:r>
                    </w:p>
                  </w:txbxContent>
                </v:textbox>
                <w10:anchorlock/>
              </v:shape>
            </w:pict>
          </mc:Fallback>
        </mc:AlternateContent>
      </w:r>
    </w:p>
    <w:p w14:paraId="0E91E1BD" w14:textId="77777777" w:rsidR="007B58AF" w:rsidRDefault="007B58AF" w:rsidP="007B58AF"/>
    <w:p w14:paraId="0D8DCAC8" w14:textId="2BB8EEAB" w:rsidR="007B58AF" w:rsidRPr="00DC3345" w:rsidRDefault="007B58AF" w:rsidP="007B58AF">
      <w:r w:rsidRPr="00DC3345">
        <w:t xml:space="preserve">The mission </w:t>
      </w:r>
      <w:r w:rsidR="00137973">
        <w:t>shall</w:t>
      </w:r>
      <w:r w:rsidRPr="00DC3345">
        <w:t xml:space="preserve"> be stated on the diagram.  Some common </w:t>
      </w:r>
      <w:r>
        <w:t>block</w:t>
      </w:r>
      <w:r w:rsidRPr="00DC3345">
        <w:t xml:space="preserve"> diagram missions include</w:t>
      </w:r>
    </w:p>
    <w:p w14:paraId="13A91A33" w14:textId="77777777" w:rsidR="007B58AF" w:rsidRPr="00DC3345" w:rsidRDefault="007B58AF" w:rsidP="007B58AF">
      <w:pPr>
        <w:numPr>
          <w:ilvl w:val="0"/>
          <w:numId w:val="10"/>
        </w:numPr>
        <w:spacing w:after="0" w:line="240" w:lineRule="auto"/>
      </w:pPr>
      <w:r>
        <w:lastRenderedPageBreak/>
        <w:t>Show a use case execution context</w:t>
      </w:r>
    </w:p>
    <w:p w14:paraId="595ECB33" w14:textId="77777777" w:rsidR="007B58AF" w:rsidRDefault="007B58AF" w:rsidP="007B58AF">
      <w:pPr>
        <w:numPr>
          <w:ilvl w:val="0"/>
          <w:numId w:val="9"/>
        </w:numPr>
        <w:spacing w:after="0" w:line="240" w:lineRule="auto"/>
      </w:pPr>
      <w:r w:rsidRPr="00DC3345">
        <w:t>Sho</w:t>
      </w:r>
      <w:r>
        <w:t>w a design-level collaboration</w:t>
      </w:r>
    </w:p>
    <w:p w14:paraId="24A657F8" w14:textId="77777777" w:rsidR="007B58AF" w:rsidRDefault="007B58AF" w:rsidP="007B58AF">
      <w:pPr>
        <w:numPr>
          <w:ilvl w:val="0"/>
          <w:numId w:val="9"/>
        </w:numPr>
        <w:spacing w:after="0" w:line="240" w:lineRule="auto"/>
      </w:pPr>
      <w:r w:rsidRPr="00DC3345">
        <w:t>Show a single generalization taxonomy</w:t>
      </w:r>
    </w:p>
    <w:p w14:paraId="1C8982E9" w14:textId="77777777" w:rsidR="007B58AF" w:rsidRPr="00DC3345" w:rsidRDefault="007B58AF" w:rsidP="007B58AF">
      <w:pPr>
        <w:numPr>
          <w:ilvl w:val="0"/>
          <w:numId w:val="9"/>
        </w:numPr>
        <w:spacing w:after="0" w:line="240" w:lineRule="auto"/>
      </w:pPr>
      <w:r>
        <w:t>Show a logical or physical data schema</w:t>
      </w:r>
    </w:p>
    <w:p w14:paraId="626FF8DD" w14:textId="77777777" w:rsidR="007B58AF" w:rsidRPr="00DC3345" w:rsidRDefault="007B58AF" w:rsidP="007B58AF">
      <w:pPr>
        <w:numPr>
          <w:ilvl w:val="0"/>
          <w:numId w:val="9"/>
        </w:numPr>
        <w:spacing w:after="0" w:line="240" w:lineRule="auto"/>
      </w:pPr>
      <w:r w:rsidRPr="00DC3345">
        <w:t>Show the contents of a package</w:t>
      </w:r>
    </w:p>
    <w:p w14:paraId="7CAB166A" w14:textId="77777777" w:rsidR="007B58AF" w:rsidRDefault="007B58AF" w:rsidP="007B58AF">
      <w:pPr>
        <w:numPr>
          <w:ilvl w:val="0"/>
          <w:numId w:val="9"/>
        </w:numPr>
        <w:spacing w:after="0" w:line="240" w:lineRule="auto"/>
      </w:pPr>
      <w:r>
        <w:t>Show an aspect of system architecture</w:t>
      </w:r>
    </w:p>
    <w:p w14:paraId="4A87E26F" w14:textId="77777777" w:rsidR="007B58AF" w:rsidRPr="00DC3345" w:rsidRDefault="007B58AF" w:rsidP="007B58AF">
      <w:pPr>
        <w:numPr>
          <w:ilvl w:val="1"/>
          <w:numId w:val="9"/>
        </w:numPr>
        <w:spacing w:after="0" w:line="240" w:lineRule="auto"/>
      </w:pPr>
      <w:r w:rsidRPr="00DC3345">
        <w:t>Show the subsystem architecture</w:t>
      </w:r>
    </w:p>
    <w:p w14:paraId="5A0694F7" w14:textId="77777777" w:rsidR="007B58AF" w:rsidRPr="00DC3345" w:rsidRDefault="007B58AF" w:rsidP="007B58AF">
      <w:pPr>
        <w:numPr>
          <w:ilvl w:val="1"/>
          <w:numId w:val="9"/>
        </w:numPr>
        <w:spacing w:after="0" w:line="240" w:lineRule="auto"/>
      </w:pPr>
      <w:r w:rsidRPr="00DC3345">
        <w:t>Show the concurrency architecture</w:t>
      </w:r>
    </w:p>
    <w:p w14:paraId="498D9D00" w14:textId="77777777" w:rsidR="007B58AF" w:rsidRPr="00DC3345" w:rsidRDefault="007B58AF" w:rsidP="007B58AF">
      <w:pPr>
        <w:numPr>
          <w:ilvl w:val="1"/>
          <w:numId w:val="9"/>
        </w:numPr>
        <w:spacing w:after="0" w:line="240" w:lineRule="auto"/>
      </w:pPr>
      <w:r w:rsidRPr="00DC3345">
        <w:t>Show the distribution architecture</w:t>
      </w:r>
    </w:p>
    <w:p w14:paraId="58CCD799" w14:textId="77777777" w:rsidR="007B58AF" w:rsidRPr="00DC3345" w:rsidRDefault="007B58AF" w:rsidP="007B58AF">
      <w:pPr>
        <w:numPr>
          <w:ilvl w:val="1"/>
          <w:numId w:val="9"/>
        </w:numPr>
        <w:spacing w:after="0" w:line="240" w:lineRule="auto"/>
      </w:pPr>
      <w:r w:rsidRPr="00DC3345">
        <w:t>Show the deployment architecture</w:t>
      </w:r>
    </w:p>
    <w:p w14:paraId="4577F72D" w14:textId="77777777" w:rsidR="007B58AF" w:rsidRDefault="007B58AF" w:rsidP="007B58AF">
      <w:pPr>
        <w:numPr>
          <w:ilvl w:val="1"/>
          <w:numId w:val="9"/>
        </w:numPr>
        <w:spacing w:after="0" w:line="240" w:lineRule="auto"/>
      </w:pPr>
      <w:r w:rsidRPr="00DC3345">
        <w:t>Show the safety architecture</w:t>
      </w:r>
    </w:p>
    <w:p w14:paraId="26525716" w14:textId="77777777" w:rsidR="007B58AF" w:rsidRDefault="007B58AF" w:rsidP="007B58AF">
      <w:pPr>
        <w:numPr>
          <w:ilvl w:val="1"/>
          <w:numId w:val="9"/>
        </w:numPr>
        <w:spacing w:after="0" w:line="240" w:lineRule="auto"/>
      </w:pPr>
      <w:r>
        <w:t>Show the reliability architecture</w:t>
      </w:r>
    </w:p>
    <w:p w14:paraId="3FE3A362" w14:textId="77777777" w:rsidR="007B58AF" w:rsidRPr="00DC3345" w:rsidRDefault="007B58AF" w:rsidP="007B58AF">
      <w:pPr>
        <w:numPr>
          <w:ilvl w:val="1"/>
          <w:numId w:val="9"/>
        </w:numPr>
        <w:spacing w:after="0" w:line="240" w:lineRule="auto"/>
      </w:pPr>
      <w:r>
        <w:t>Show the security architecture</w:t>
      </w:r>
    </w:p>
    <w:p w14:paraId="1AFFCFE1" w14:textId="77777777" w:rsidR="007B58AF" w:rsidRPr="00DC3345" w:rsidRDefault="007B58AF" w:rsidP="007B58AF">
      <w:pPr>
        <w:numPr>
          <w:ilvl w:val="0"/>
          <w:numId w:val="9"/>
        </w:numPr>
        <w:spacing w:after="0" w:line="240" w:lineRule="auto"/>
      </w:pPr>
      <w:r w:rsidRPr="00DC3345">
        <w:t>Show a design pattern</w:t>
      </w:r>
    </w:p>
    <w:p w14:paraId="62D6A614" w14:textId="77777777" w:rsidR="007B58AF" w:rsidRPr="00DC3345" w:rsidRDefault="007B58AF" w:rsidP="007B58AF"/>
    <w:p w14:paraId="5FAE4812" w14:textId="18980588" w:rsidR="007B58AF" w:rsidRPr="00DC3345" w:rsidRDefault="001047FE" w:rsidP="007B58AF">
      <w:pPr>
        <w:jc w:val="center"/>
      </w:pPr>
      <w:r>
        <w:rPr>
          <w:noProof/>
        </w:rPr>
        <w:drawing>
          <wp:inline distT="0" distB="0" distL="0" distR="0" wp14:anchorId="1B18FA44" wp14:editId="587F4554">
            <wp:extent cx="5943600" cy="45935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593590"/>
                    </a:xfrm>
                    <a:prstGeom prst="rect">
                      <a:avLst/>
                    </a:prstGeom>
                  </pic:spPr>
                </pic:pic>
              </a:graphicData>
            </a:graphic>
          </wp:inline>
        </w:drawing>
      </w:r>
    </w:p>
    <w:p w14:paraId="3C0FCF94" w14:textId="45C5D65D" w:rsidR="007B58AF" w:rsidRDefault="007B58AF" w:rsidP="007B58AF">
      <w:pPr>
        <w:pStyle w:val="Caption"/>
      </w:pPr>
      <w:bookmarkStart w:id="32" w:name="_Ref130353773"/>
      <w:bookmarkStart w:id="33" w:name="_Toc54705973"/>
      <w:r w:rsidRPr="00DC3345">
        <w:t xml:space="preserve">Figure </w:t>
      </w:r>
      <w:r w:rsidR="00AB1548">
        <w:fldChar w:fldCharType="begin"/>
      </w:r>
      <w:r w:rsidR="00AB1548">
        <w:instrText xml:space="preserve"> SEQ Figure \* ARABIC </w:instrText>
      </w:r>
      <w:r w:rsidR="00AB1548">
        <w:fldChar w:fldCharType="separate"/>
      </w:r>
      <w:r w:rsidR="00A86C4B">
        <w:rPr>
          <w:noProof/>
        </w:rPr>
        <w:t>9</w:t>
      </w:r>
      <w:r w:rsidR="00AB1548">
        <w:rPr>
          <w:noProof/>
        </w:rPr>
        <w:fldChar w:fldCharType="end"/>
      </w:r>
      <w:bookmarkEnd w:id="32"/>
      <w:r w:rsidRPr="00DC3345">
        <w:t xml:space="preserve">: Example </w:t>
      </w:r>
      <w:r w:rsidR="001047FE">
        <w:t>Block</w:t>
      </w:r>
      <w:r w:rsidRPr="00DC3345">
        <w:t xml:space="preserve"> Diagram with Mission</w:t>
      </w:r>
      <w:bookmarkEnd w:id="33"/>
    </w:p>
    <w:p w14:paraId="23DA51EF" w14:textId="77777777" w:rsidR="009800EA" w:rsidRPr="009800EA" w:rsidRDefault="009800EA" w:rsidP="009800EA"/>
    <w:p w14:paraId="6D8BF058" w14:textId="2E25B9AD" w:rsidR="007B58AF" w:rsidRDefault="007B58AF" w:rsidP="007B58AF">
      <w:pPr>
        <w:numPr>
          <w:ilvl w:val="0"/>
          <w:numId w:val="9"/>
        </w:numPr>
        <w:spacing w:after="0" w:line="240" w:lineRule="auto"/>
      </w:pPr>
      <w:r w:rsidRPr="00DC3345">
        <w:t xml:space="preserve">Very complex diagrams usually have too many missions or only a vague purpose </w:t>
      </w:r>
    </w:p>
    <w:p w14:paraId="7850F025" w14:textId="2A8B66D0" w:rsidR="00E02EC0" w:rsidRDefault="00E02EC0" w:rsidP="00E02EC0">
      <w:pPr>
        <w:spacing w:after="0" w:line="240" w:lineRule="auto"/>
      </w:pPr>
    </w:p>
    <w:p w14:paraId="40F40AB6" w14:textId="495ACF69" w:rsidR="00E02EC0" w:rsidRPr="00DC3345" w:rsidRDefault="00E02EC0" w:rsidP="00E02EC0">
      <w:pPr>
        <w:pStyle w:val="Heading3"/>
      </w:pPr>
      <w:bookmarkStart w:id="34" w:name="_Toc59654244"/>
      <w:r>
        <w:t>Other diagramming conventions</w:t>
      </w:r>
      <w:bookmarkEnd w:id="34"/>
    </w:p>
    <w:p w14:paraId="7B30BD68" w14:textId="5B9F3D4E" w:rsidR="007B58AF" w:rsidRPr="00DC3345" w:rsidRDefault="007B58AF" w:rsidP="00DA5950">
      <w:pPr>
        <w:numPr>
          <w:ilvl w:val="0"/>
          <w:numId w:val="9"/>
        </w:numPr>
        <w:spacing w:after="0" w:line="240" w:lineRule="auto"/>
      </w:pPr>
      <w:r w:rsidRPr="00DC3345">
        <w:t xml:space="preserve">Every structural </w:t>
      </w:r>
      <w:r w:rsidR="00A84A14">
        <w:t>(BDD or IBD), requirement, package, sequence,</w:t>
      </w:r>
      <w:r w:rsidR="002D6113">
        <w:t xml:space="preserve"> use case,</w:t>
      </w:r>
      <w:r w:rsidR="00A84A14">
        <w:t xml:space="preserve"> activity diagram, and parametric diagram </w:t>
      </w:r>
      <w:r w:rsidRPr="00DC3345">
        <w:t>shall have a comment explicitly describing the mission or purpose of that diagram</w:t>
      </w:r>
    </w:p>
    <w:p w14:paraId="17DF3386" w14:textId="77777777" w:rsidR="007B58AF" w:rsidRPr="00DC3345" w:rsidRDefault="007B58AF" w:rsidP="00DA5950">
      <w:pPr>
        <w:numPr>
          <w:ilvl w:val="0"/>
          <w:numId w:val="9"/>
        </w:numPr>
        <w:spacing w:after="0" w:line="240" w:lineRule="auto"/>
      </w:pPr>
      <w:r w:rsidRPr="00DC3345">
        <w:t>Structural diagrams include</w:t>
      </w:r>
    </w:p>
    <w:p w14:paraId="68C84F27" w14:textId="77777777" w:rsidR="007B58AF" w:rsidRPr="00DC3345" w:rsidRDefault="007B58AF" w:rsidP="00DA5950">
      <w:pPr>
        <w:numPr>
          <w:ilvl w:val="1"/>
          <w:numId w:val="9"/>
        </w:numPr>
        <w:spacing w:after="0" w:line="240" w:lineRule="auto"/>
      </w:pPr>
      <w:r>
        <w:t>Block Definition Diagram (BDD)</w:t>
      </w:r>
    </w:p>
    <w:p w14:paraId="67918333" w14:textId="77777777" w:rsidR="007B58AF" w:rsidRDefault="007B58AF" w:rsidP="00DA5950">
      <w:pPr>
        <w:numPr>
          <w:ilvl w:val="1"/>
          <w:numId w:val="9"/>
        </w:numPr>
        <w:spacing w:after="0" w:line="240" w:lineRule="auto"/>
      </w:pPr>
      <w:r>
        <w:t>Internal Block Diagram (IBD)</w:t>
      </w:r>
    </w:p>
    <w:p w14:paraId="7DE60761" w14:textId="77777777" w:rsidR="007B58AF" w:rsidRPr="00DC3345" w:rsidRDefault="007B58AF" w:rsidP="00DA5950">
      <w:pPr>
        <w:numPr>
          <w:ilvl w:val="0"/>
          <w:numId w:val="9"/>
        </w:numPr>
        <w:spacing w:after="0" w:line="240" w:lineRule="auto"/>
      </w:pPr>
      <w:r w:rsidRPr="00DC3345">
        <w:t xml:space="preserve">Every interaction diagram shall have a shall have a comment explicitly describing </w:t>
      </w:r>
    </w:p>
    <w:p w14:paraId="7CB6065A" w14:textId="77777777" w:rsidR="007B58AF" w:rsidRPr="00DC3345" w:rsidRDefault="007B58AF" w:rsidP="00DA5950">
      <w:pPr>
        <w:numPr>
          <w:ilvl w:val="1"/>
          <w:numId w:val="9"/>
        </w:numPr>
        <w:spacing w:after="0" w:line="240" w:lineRule="auto"/>
      </w:pPr>
      <w:r w:rsidRPr="00DC3345">
        <w:t>The corresponding use case (if applicable)</w:t>
      </w:r>
    </w:p>
    <w:p w14:paraId="6E1E9D1C" w14:textId="77777777" w:rsidR="007B58AF" w:rsidRPr="00DC3345" w:rsidRDefault="007B58AF" w:rsidP="00DA5950">
      <w:pPr>
        <w:numPr>
          <w:ilvl w:val="1"/>
          <w:numId w:val="9"/>
        </w:numPr>
        <w:spacing w:after="0" w:line="240" w:lineRule="auto"/>
      </w:pPr>
      <w:r w:rsidRPr="00DC3345">
        <w:t>The mission or purpose of that diagram</w:t>
      </w:r>
    </w:p>
    <w:p w14:paraId="277E2319" w14:textId="580E3340" w:rsidR="007B58AF" w:rsidRPr="00DC3345" w:rsidRDefault="007B58AF" w:rsidP="00DA5950">
      <w:pPr>
        <w:numPr>
          <w:ilvl w:val="1"/>
          <w:numId w:val="9"/>
        </w:numPr>
        <w:spacing w:after="0" w:line="240" w:lineRule="auto"/>
      </w:pPr>
      <w:r w:rsidRPr="00DC3345">
        <w:t>The pre- and post</w:t>
      </w:r>
      <w:r w:rsidR="0075651B">
        <w:t>-</w:t>
      </w:r>
      <w:r w:rsidRPr="00DC3345">
        <w:t>conditions of the diagram</w:t>
      </w:r>
    </w:p>
    <w:p w14:paraId="2D154D86" w14:textId="77777777" w:rsidR="007B58AF" w:rsidRPr="00DC3345" w:rsidRDefault="007B58AF" w:rsidP="00DA5950">
      <w:pPr>
        <w:numPr>
          <w:ilvl w:val="0"/>
          <w:numId w:val="9"/>
        </w:numPr>
        <w:spacing w:after="0" w:line="240" w:lineRule="auto"/>
      </w:pPr>
      <w:r w:rsidRPr="00DC3345">
        <w:t>Interaction diagrams include</w:t>
      </w:r>
    </w:p>
    <w:p w14:paraId="254BE68C" w14:textId="77777777" w:rsidR="007B58AF" w:rsidRPr="00DC3345" w:rsidRDefault="007B58AF" w:rsidP="00DA5950">
      <w:pPr>
        <w:numPr>
          <w:ilvl w:val="1"/>
          <w:numId w:val="9"/>
        </w:numPr>
        <w:spacing w:after="0" w:line="240" w:lineRule="auto"/>
      </w:pPr>
      <w:r w:rsidRPr="00DC3345">
        <w:t>Sequence diagram</w:t>
      </w:r>
    </w:p>
    <w:p w14:paraId="640224B8" w14:textId="77777777" w:rsidR="007B58AF" w:rsidRPr="00DC3345" w:rsidRDefault="007B58AF" w:rsidP="00DA5950">
      <w:pPr>
        <w:numPr>
          <w:ilvl w:val="1"/>
          <w:numId w:val="9"/>
        </w:numPr>
        <w:spacing w:after="0" w:line="240" w:lineRule="auto"/>
      </w:pPr>
      <w:r w:rsidRPr="00DC3345">
        <w:t>Timing diagram</w:t>
      </w:r>
      <w:r>
        <w:t xml:space="preserve"> (UML)</w:t>
      </w:r>
    </w:p>
    <w:p w14:paraId="0063F24E" w14:textId="77777777" w:rsidR="007B58AF" w:rsidRPr="00DC3345" w:rsidRDefault="007B58AF" w:rsidP="00DA5950">
      <w:pPr>
        <w:numPr>
          <w:ilvl w:val="0"/>
          <w:numId w:val="9"/>
        </w:numPr>
        <w:spacing w:after="0" w:line="240" w:lineRule="auto"/>
      </w:pPr>
      <w:r w:rsidRPr="00DC3345">
        <w:t>Functional diagrams include:</w:t>
      </w:r>
    </w:p>
    <w:p w14:paraId="15534E30" w14:textId="77777777" w:rsidR="007B58AF" w:rsidRPr="00DC3345" w:rsidRDefault="007B58AF" w:rsidP="00DA5950">
      <w:pPr>
        <w:numPr>
          <w:ilvl w:val="1"/>
          <w:numId w:val="9"/>
        </w:numPr>
        <w:spacing w:after="0" w:line="240" w:lineRule="auto"/>
      </w:pPr>
      <w:r w:rsidRPr="00DC3345">
        <w:t>Use case diagrams</w:t>
      </w:r>
    </w:p>
    <w:p w14:paraId="7A2A72BC" w14:textId="45598641" w:rsidR="00DA5950" w:rsidRPr="00DC3345" w:rsidRDefault="007B58AF" w:rsidP="00DA5950">
      <w:pPr>
        <w:numPr>
          <w:ilvl w:val="1"/>
          <w:numId w:val="9"/>
        </w:numPr>
        <w:spacing w:after="0" w:line="240" w:lineRule="auto"/>
      </w:pPr>
      <w:r w:rsidRPr="00DC3345">
        <w:t xml:space="preserve">Requirements diagrams </w:t>
      </w:r>
    </w:p>
    <w:p w14:paraId="59F9BA74" w14:textId="77777777" w:rsidR="007B58AF" w:rsidRPr="00DC3345" w:rsidRDefault="007B58AF" w:rsidP="007B58AF">
      <w:pPr>
        <w:numPr>
          <w:ilvl w:val="0"/>
          <w:numId w:val="9"/>
        </w:numPr>
        <w:spacing w:after="0" w:line="240" w:lineRule="auto"/>
      </w:pPr>
      <w:r w:rsidRPr="00DC3345">
        <w:t>Minimize line crossing. To avoid line crossing:</w:t>
      </w:r>
    </w:p>
    <w:p w14:paraId="5C72C762" w14:textId="77777777" w:rsidR="007B58AF" w:rsidRPr="00DC3345" w:rsidRDefault="007B58AF" w:rsidP="007B58AF">
      <w:pPr>
        <w:numPr>
          <w:ilvl w:val="1"/>
          <w:numId w:val="9"/>
        </w:numPr>
        <w:spacing w:after="0" w:line="240" w:lineRule="auto"/>
      </w:pPr>
      <w:r w:rsidRPr="00DC3345">
        <w:t>Use diagram connectors. These are elements for showing line connections when it is inconvenient to draw the line between the two elements</w:t>
      </w:r>
    </w:p>
    <w:p w14:paraId="3A57F33D" w14:textId="77777777" w:rsidR="007B58AF" w:rsidRPr="00DC3345" w:rsidRDefault="007B58AF" w:rsidP="007B58AF">
      <w:pPr>
        <w:numPr>
          <w:ilvl w:val="1"/>
          <w:numId w:val="9"/>
        </w:numPr>
        <w:spacing w:after="0" w:line="240" w:lineRule="auto"/>
      </w:pPr>
      <w:r w:rsidRPr="00DC3345">
        <w:t xml:space="preserve">Replicate a </w:t>
      </w:r>
      <w:r>
        <w:t>block or diagram element</w:t>
      </w:r>
      <w:r w:rsidRPr="00DC3345">
        <w:t xml:space="preserve">. It is perfectly permissible to show a </w:t>
      </w:r>
      <w:r>
        <w:t>block</w:t>
      </w:r>
      <w:r w:rsidRPr="00DC3345">
        <w:t xml:space="preserve"> </w:t>
      </w:r>
      <w:r>
        <w:t>or type</w:t>
      </w:r>
      <w:r w:rsidRPr="00DC3345">
        <w:t xml:space="preserve"> multiple times on a diagram. Do this when it minimizes diagrammatic complexity. </w:t>
      </w:r>
    </w:p>
    <w:p w14:paraId="5B1B2F92" w14:textId="77777777" w:rsidR="007B58AF" w:rsidRPr="00DC3345" w:rsidRDefault="007B58AF" w:rsidP="007B58AF">
      <w:pPr>
        <w:numPr>
          <w:ilvl w:val="1"/>
          <w:numId w:val="9"/>
        </w:numPr>
        <w:spacing w:after="0" w:line="240" w:lineRule="auto"/>
      </w:pPr>
      <w:r w:rsidRPr="00DC3345">
        <w:t>Use multiple diagrams</w:t>
      </w:r>
    </w:p>
    <w:p w14:paraId="3CFCC7A9" w14:textId="4F8F3BB7" w:rsidR="007B58AF" w:rsidRPr="00DC3345" w:rsidRDefault="007B58AF" w:rsidP="007B58AF">
      <w:pPr>
        <w:numPr>
          <w:ilvl w:val="0"/>
          <w:numId w:val="9"/>
        </w:numPr>
        <w:spacing w:after="0" w:line="240" w:lineRule="auto"/>
      </w:pPr>
      <w:r w:rsidRPr="00DC3345">
        <w:t xml:space="preserve">As much as possible, inputs </w:t>
      </w:r>
      <w:r w:rsidR="00137973">
        <w:t>shall</w:t>
      </w:r>
      <w:r w:rsidRPr="00DC3345">
        <w:t xml:space="preserve"> come from the left or top and output </w:t>
      </w:r>
      <w:r w:rsidR="00137973">
        <w:t>shall</w:t>
      </w:r>
      <w:r w:rsidRPr="00DC3345">
        <w:t xml:space="preserve"> leave at the right or bottom</w:t>
      </w:r>
    </w:p>
    <w:p w14:paraId="48846D25" w14:textId="695A3AF6" w:rsidR="007B58AF" w:rsidRPr="00DC3345" w:rsidRDefault="007B58AF" w:rsidP="007B58AF">
      <w:pPr>
        <w:numPr>
          <w:ilvl w:val="0"/>
          <w:numId w:val="9"/>
        </w:numPr>
        <w:spacing w:after="0" w:line="240" w:lineRule="auto"/>
      </w:pPr>
      <w:r w:rsidRPr="00DC3345">
        <w:t>Use similar line styles (straight, rectilinear or curved) for semantically similar lines (</w:t>
      </w:r>
      <w:proofErr w:type="gramStart"/>
      <w:r w:rsidRPr="00DC3345">
        <w:t>e.g.</w:t>
      </w:r>
      <w:proofErr w:type="gramEnd"/>
      <w:r w:rsidRPr="00DC3345">
        <w:t xml:space="preserve"> </w:t>
      </w:r>
      <w:r w:rsidR="00137973">
        <w:t xml:space="preserve">rounded </w:t>
      </w:r>
      <w:r w:rsidRPr="00DC3345">
        <w:t>rectilinear for associations</w:t>
      </w:r>
      <w:r w:rsidR="00137973">
        <w:t xml:space="preserve"> control and object flows, and state</w:t>
      </w:r>
      <w:r w:rsidR="00137973" w:rsidRPr="00137973">
        <w:t xml:space="preserve"> </w:t>
      </w:r>
      <w:r w:rsidR="00137973" w:rsidRPr="00DC3345">
        <w:t>transitions</w:t>
      </w:r>
      <w:r w:rsidRPr="00DC3345">
        <w:t>, straight for generalization</w:t>
      </w:r>
      <w:r w:rsidR="00137973">
        <w:t xml:space="preserve"> and dependencies</w:t>
      </w:r>
      <w:r w:rsidRPr="00DC3345">
        <w:t xml:space="preserve">). </w:t>
      </w:r>
    </w:p>
    <w:p w14:paraId="32AA082B" w14:textId="77777777" w:rsidR="007B58AF" w:rsidRPr="00DC3345" w:rsidRDefault="007B58AF" w:rsidP="007B58AF">
      <w:pPr>
        <w:numPr>
          <w:ilvl w:val="0"/>
          <w:numId w:val="9"/>
        </w:numPr>
        <w:spacing w:after="0" w:line="240" w:lineRule="auto"/>
      </w:pPr>
      <w:r w:rsidRPr="00DC3345">
        <w:t>Avoiding using color to show semantics</w:t>
      </w:r>
    </w:p>
    <w:p w14:paraId="400816C3" w14:textId="77777777" w:rsidR="007B58AF" w:rsidRPr="00DC3345" w:rsidRDefault="007B58AF" w:rsidP="007B58AF">
      <w:pPr>
        <w:numPr>
          <w:ilvl w:val="1"/>
          <w:numId w:val="9"/>
        </w:numPr>
        <w:spacing w:after="0" w:line="240" w:lineRule="auto"/>
      </w:pPr>
      <w:r w:rsidRPr="00DC3345">
        <w:t>Color may be used for emphasis or to improve readability</w:t>
      </w:r>
    </w:p>
    <w:p w14:paraId="61F4A666" w14:textId="0D7D11E3" w:rsidR="007B58AF" w:rsidRPr="00DC3345" w:rsidRDefault="007B58AF" w:rsidP="00137973">
      <w:pPr>
        <w:numPr>
          <w:ilvl w:val="0"/>
          <w:numId w:val="9"/>
        </w:numPr>
        <w:spacing w:after="0" w:line="240" w:lineRule="auto"/>
      </w:pPr>
      <w:r w:rsidRPr="00DC3345">
        <w:t>Add constraints to show special or custom semantics or user-defined semantic rules</w:t>
      </w:r>
    </w:p>
    <w:p w14:paraId="02D895B6" w14:textId="2CAE2E48" w:rsidR="007B58AF" w:rsidRPr="00DC3345" w:rsidRDefault="007B58AF" w:rsidP="007B58AF">
      <w:pPr>
        <w:numPr>
          <w:ilvl w:val="0"/>
          <w:numId w:val="9"/>
        </w:numPr>
        <w:spacing w:after="0" w:line="240" w:lineRule="auto"/>
      </w:pPr>
      <w:r w:rsidRPr="00DC3345">
        <w:t>Create a Model Overview Diagram</w:t>
      </w:r>
      <w:r>
        <w:t xml:space="preserve"> (</w:t>
      </w:r>
      <w:r w:rsidR="00DA5950">
        <w:t>usage of Package Diagram or BDD</w:t>
      </w:r>
      <w:r w:rsidR="00DE27F1">
        <w:t xml:space="preserve"> </w:t>
      </w:r>
      <w:bookmarkStart w:id="35" w:name="_Hlk59612659"/>
      <w:r w:rsidR="00DE27F1">
        <w:t xml:space="preserve">and stereotyped with </w:t>
      </w:r>
      <w:r w:rsidR="00DE27F1" w:rsidRPr="00DE27F1">
        <w:t>«</w:t>
      </w:r>
      <w:r w:rsidR="00DE27F1">
        <w:t>Model Overview Diagram</w:t>
      </w:r>
      <w:r w:rsidR="00DE27F1" w:rsidRPr="00DE27F1">
        <w:t>»</w:t>
      </w:r>
      <w:r w:rsidR="00DE27F1">
        <w:t xml:space="preserve"> from the </w:t>
      </w:r>
      <w:r w:rsidR="00417D9D">
        <w:t>Safety Profile</w:t>
      </w:r>
      <w:bookmarkEnd w:id="35"/>
      <w:r>
        <w:t>)</w:t>
      </w:r>
      <w:r w:rsidRPr="00DC3345">
        <w:t xml:space="preserve"> as a project-level </w:t>
      </w:r>
      <w:r w:rsidR="00A84A14">
        <w:t xml:space="preserve">diagram </w:t>
      </w:r>
      <w:r w:rsidRPr="00DC3345">
        <w:t>(</w:t>
      </w:r>
      <w:proofErr w:type="gramStart"/>
      <w:r w:rsidRPr="00DC3345">
        <w:t>i.e.</w:t>
      </w:r>
      <w:proofErr w:type="gramEnd"/>
      <w:r w:rsidRPr="00DC3345">
        <w:t xml:space="preserve"> not nested within a package) that contains</w:t>
      </w:r>
    </w:p>
    <w:p w14:paraId="49F42815" w14:textId="77777777" w:rsidR="007B58AF" w:rsidRPr="00DC3345" w:rsidRDefault="007B58AF" w:rsidP="007B58AF">
      <w:pPr>
        <w:numPr>
          <w:ilvl w:val="1"/>
          <w:numId w:val="9"/>
        </w:numPr>
        <w:spacing w:after="0" w:line="240" w:lineRule="auto"/>
      </w:pPr>
      <w:r w:rsidRPr="00DC3345">
        <w:t>Model organization description</w:t>
      </w:r>
    </w:p>
    <w:p w14:paraId="36B27F1D" w14:textId="77777777" w:rsidR="007B58AF" w:rsidRPr="00DC3345" w:rsidRDefault="007B58AF" w:rsidP="007B58AF">
      <w:pPr>
        <w:numPr>
          <w:ilvl w:val="1"/>
          <w:numId w:val="9"/>
        </w:numPr>
        <w:spacing w:after="0" w:line="240" w:lineRule="auto"/>
      </w:pPr>
      <w:r w:rsidRPr="00DC3345">
        <w:t>Package structure shown as packages</w:t>
      </w:r>
    </w:p>
    <w:p w14:paraId="4BD534DC" w14:textId="1A246613" w:rsidR="007B58AF" w:rsidRDefault="002D6113" w:rsidP="002D6113">
      <w:pPr>
        <w:numPr>
          <w:ilvl w:val="1"/>
          <w:numId w:val="9"/>
        </w:numPr>
        <w:spacing w:after="0" w:line="240" w:lineRule="auto"/>
      </w:pPr>
      <w:r>
        <w:t xml:space="preserve">Provide </w:t>
      </w:r>
      <w:r w:rsidR="00BD78A2">
        <w:t>hyper</w:t>
      </w:r>
      <w:r>
        <w:t xml:space="preserve">links </w:t>
      </w:r>
      <w:r w:rsidR="00BD78A2">
        <w:t xml:space="preserve">on the model overview diagram </w:t>
      </w:r>
      <w:r>
        <w:t xml:space="preserve">to important </w:t>
      </w:r>
      <w:r w:rsidR="00BD78A2">
        <w:t>model</w:t>
      </w:r>
      <w:r>
        <w:t xml:space="preserve"> views </w:t>
      </w:r>
      <w:r w:rsidR="00BD78A2">
        <w:t>such as</w:t>
      </w:r>
    </w:p>
    <w:p w14:paraId="25009D5F" w14:textId="590F932A" w:rsidR="00BD78A2" w:rsidRDefault="00BD78A2" w:rsidP="00BD78A2">
      <w:pPr>
        <w:numPr>
          <w:ilvl w:val="2"/>
          <w:numId w:val="9"/>
        </w:numPr>
        <w:spacing w:after="0" w:line="240" w:lineRule="auto"/>
      </w:pPr>
      <w:r>
        <w:t>High-level use cases</w:t>
      </w:r>
    </w:p>
    <w:p w14:paraId="016C9A15" w14:textId="20EFA7AF" w:rsidR="00BD78A2" w:rsidRDefault="00BD78A2" w:rsidP="00BD78A2">
      <w:pPr>
        <w:numPr>
          <w:ilvl w:val="2"/>
          <w:numId w:val="9"/>
        </w:numPr>
        <w:spacing w:after="0" w:line="240" w:lineRule="auto"/>
      </w:pPr>
      <w:r>
        <w:t>Type Context</w:t>
      </w:r>
    </w:p>
    <w:p w14:paraId="3C505663" w14:textId="4ECE53AA" w:rsidR="00BD78A2" w:rsidRDefault="00BD78A2" w:rsidP="00BD78A2">
      <w:pPr>
        <w:numPr>
          <w:ilvl w:val="2"/>
          <w:numId w:val="9"/>
        </w:numPr>
        <w:spacing w:after="0" w:line="240" w:lineRule="auto"/>
      </w:pPr>
      <w:r>
        <w:t>Connected Context</w:t>
      </w:r>
    </w:p>
    <w:p w14:paraId="5C6C85AF" w14:textId="729DC37F" w:rsidR="00BD78A2" w:rsidRDefault="00BD78A2" w:rsidP="00BD78A2">
      <w:pPr>
        <w:numPr>
          <w:ilvl w:val="2"/>
          <w:numId w:val="9"/>
        </w:numPr>
        <w:spacing w:after="0" w:line="240" w:lineRule="auto"/>
      </w:pPr>
      <w:r>
        <w:t>Composition Architecture</w:t>
      </w:r>
    </w:p>
    <w:p w14:paraId="2961D24E" w14:textId="458D8700" w:rsidR="00BD78A2" w:rsidRDefault="00BD78A2" w:rsidP="00BD78A2">
      <w:pPr>
        <w:numPr>
          <w:ilvl w:val="2"/>
          <w:numId w:val="9"/>
        </w:numPr>
        <w:spacing w:after="0" w:line="240" w:lineRule="auto"/>
      </w:pPr>
      <w:r>
        <w:t>Connected Architecture</w:t>
      </w:r>
    </w:p>
    <w:p w14:paraId="6180F58C" w14:textId="56B0DCBF" w:rsidR="00BD78A2" w:rsidRPr="00DC3345" w:rsidRDefault="00BD78A2" w:rsidP="00BD78A2">
      <w:pPr>
        <w:numPr>
          <w:ilvl w:val="2"/>
          <w:numId w:val="9"/>
        </w:numPr>
        <w:spacing w:after="0" w:line="240" w:lineRule="auto"/>
      </w:pPr>
      <w:r>
        <w:t>Trade study and other parametrics of interest</w:t>
      </w:r>
    </w:p>
    <w:p w14:paraId="74639816" w14:textId="77777777" w:rsidR="007B58AF" w:rsidRPr="00DC3345" w:rsidRDefault="007B58AF" w:rsidP="007B58AF"/>
    <w:p w14:paraId="2BCE8CE3" w14:textId="66A64304" w:rsidR="007B58AF" w:rsidRPr="00DC3345" w:rsidRDefault="00DE27F1" w:rsidP="007B58AF">
      <w:r>
        <w:rPr>
          <w:noProof/>
        </w:rPr>
        <w:lastRenderedPageBreak/>
        <w:drawing>
          <wp:inline distT="0" distB="0" distL="0" distR="0" wp14:anchorId="1365CCC5" wp14:editId="7FC47EAA">
            <wp:extent cx="5943600" cy="41700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170045"/>
                    </a:xfrm>
                    <a:prstGeom prst="rect">
                      <a:avLst/>
                    </a:prstGeom>
                  </pic:spPr>
                </pic:pic>
              </a:graphicData>
            </a:graphic>
          </wp:inline>
        </w:drawing>
      </w:r>
    </w:p>
    <w:p w14:paraId="2DFFB4E9" w14:textId="4A77BB9C" w:rsidR="007B58AF" w:rsidRPr="00DC3345" w:rsidRDefault="007B58AF" w:rsidP="007B58AF">
      <w:pPr>
        <w:pStyle w:val="Caption"/>
      </w:pPr>
      <w:bookmarkStart w:id="36" w:name="_Toc54705974"/>
      <w:r w:rsidRPr="00DC3345">
        <w:t xml:space="preserve">Figure </w:t>
      </w:r>
      <w:r w:rsidR="00AB1548">
        <w:fldChar w:fldCharType="begin"/>
      </w:r>
      <w:r w:rsidR="00AB1548">
        <w:instrText xml:space="preserve"> SEQ Figure \* ARABIC </w:instrText>
      </w:r>
      <w:r w:rsidR="00AB1548">
        <w:fldChar w:fldCharType="separate"/>
      </w:r>
      <w:r w:rsidR="00A86C4B">
        <w:rPr>
          <w:noProof/>
        </w:rPr>
        <w:t>10</w:t>
      </w:r>
      <w:r w:rsidR="00AB1548">
        <w:rPr>
          <w:noProof/>
        </w:rPr>
        <w:fldChar w:fldCharType="end"/>
      </w:r>
      <w:r w:rsidRPr="00DC3345">
        <w:t>: Example Project Overview diagram</w:t>
      </w:r>
      <w:bookmarkEnd w:id="36"/>
    </w:p>
    <w:p w14:paraId="4A51C9D3" w14:textId="77777777" w:rsidR="0011116F" w:rsidRDefault="0011116F" w:rsidP="0011116F">
      <w:pPr>
        <w:pStyle w:val="Heading2"/>
      </w:pPr>
    </w:p>
    <w:p w14:paraId="4FE8373D" w14:textId="67CAECF1" w:rsidR="0011116F" w:rsidRDefault="0011116F" w:rsidP="0011116F">
      <w:pPr>
        <w:pStyle w:val="Heading2"/>
      </w:pPr>
      <w:bookmarkStart w:id="37" w:name="_Toc59654245"/>
      <w:r>
        <w:t>Block Definition Diagrams</w:t>
      </w:r>
      <w:r w:rsidR="00DA5950">
        <w:t xml:space="preserve"> (BDDs)</w:t>
      </w:r>
      <w:bookmarkEnd w:id="37"/>
    </w:p>
    <w:p w14:paraId="6E8EF8CE" w14:textId="201FBBCF" w:rsidR="00DA5950" w:rsidRDefault="00DA5950" w:rsidP="00DA5950">
      <w:pPr>
        <w:pStyle w:val="Heading3"/>
      </w:pPr>
      <w:bookmarkStart w:id="38" w:name="_Toc59654246"/>
      <w:r>
        <w:t>Content</w:t>
      </w:r>
      <w:bookmarkEnd w:id="38"/>
    </w:p>
    <w:p w14:paraId="584BA02B" w14:textId="77777777" w:rsidR="00DA5950" w:rsidRDefault="00DA5950" w:rsidP="00DA5950">
      <w:r>
        <w:t>BDDs are generally limited to</w:t>
      </w:r>
    </w:p>
    <w:p w14:paraId="2D6444E9" w14:textId="46A955EA" w:rsidR="00DA5950" w:rsidRDefault="00DA5950" w:rsidP="00DA5950">
      <w:pPr>
        <w:pStyle w:val="ListParagraph"/>
        <w:numPr>
          <w:ilvl w:val="0"/>
          <w:numId w:val="22"/>
        </w:numPr>
      </w:pPr>
      <w:r>
        <w:t>Blocks</w:t>
      </w:r>
    </w:p>
    <w:p w14:paraId="6951C6D3" w14:textId="5846E169" w:rsidR="00DA5950" w:rsidRDefault="00DA5950" w:rsidP="00DA5950">
      <w:pPr>
        <w:pStyle w:val="ListParagraph"/>
        <w:numPr>
          <w:ilvl w:val="0"/>
          <w:numId w:val="22"/>
        </w:numPr>
      </w:pPr>
      <w:r>
        <w:t>Types, Dimensions, and Units</w:t>
      </w:r>
    </w:p>
    <w:p w14:paraId="3C8F8A62" w14:textId="36597B16" w:rsidR="00DA5950" w:rsidRDefault="00DA5950" w:rsidP="00DA5950">
      <w:pPr>
        <w:pStyle w:val="ListParagraph"/>
        <w:numPr>
          <w:ilvl w:val="0"/>
          <w:numId w:val="22"/>
        </w:numPr>
      </w:pPr>
      <w:r>
        <w:t>Block properties</w:t>
      </w:r>
    </w:p>
    <w:p w14:paraId="21D3B943" w14:textId="32426F4F" w:rsidR="00DA5950" w:rsidRDefault="00DA5950" w:rsidP="00DA5950">
      <w:pPr>
        <w:pStyle w:val="ListParagraph"/>
        <w:numPr>
          <w:ilvl w:val="1"/>
          <w:numId w:val="22"/>
        </w:numPr>
      </w:pPr>
      <w:r>
        <w:t>Value Properties</w:t>
      </w:r>
    </w:p>
    <w:p w14:paraId="39B4EE56" w14:textId="589A649A" w:rsidR="00DA5950" w:rsidRDefault="001D283E" w:rsidP="00DA5950">
      <w:pPr>
        <w:pStyle w:val="ListParagraph"/>
        <w:numPr>
          <w:ilvl w:val="1"/>
          <w:numId w:val="22"/>
        </w:numPr>
      </w:pPr>
      <w:r>
        <w:t>Operations</w:t>
      </w:r>
    </w:p>
    <w:p w14:paraId="36124D8D" w14:textId="7143D445" w:rsidR="001D283E" w:rsidRDefault="001D283E" w:rsidP="00DA5950">
      <w:pPr>
        <w:pStyle w:val="ListParagraph"/>
        <w:numPr>
          <w:ilvl w:val="1"/>
          <w:numId w:val="22"/>
        </w:numPr>
      </w:pPr>
      <w:r>
        <w:t>Event Receptions</w:t>
      </w:r>
    </w:p>
    <w:p w14:paraId="523357E5" w14:textId="06BE9AF9" w:rsidR="001D283E" w:rsidRDefault="001D283E" w:rsidP="00DA5950">
      <w:pPr>
        <w:pStyle w:val="ListParagraph"/>
        <w:numPr>
          <w:ilvl w:val="1"/>
          <w:numId w:val="22"/>
        </w:numPr>
      </w:pPr>
      <w:r>
        <w:t>Ports</w:t>
      </w:r>
    </w:p>
    <w:p w14:paraId="594BF64E" w14:textId="08C53C76" w:rsidR="001D283E" w:rsidRDefault="001D283E" w:rsidP="00DA5950">
      <w:pPr>
        <w:pStyle w:val="ListParagraph"/>
        <w:numPr>
          <w:ilvl w:val="1"/>
          <w:numId w:val="22"/>
        </w:numPr>
      </w:pPr>
      <w:r>
        <w:t>Nested parts (instances)</w:t>
      </w:r>
    </w:p>
    <w:p w14:paraId="52F5D1FC" w14:textId="5982610D" w:rsidR="005959D3" w:rsidRDefault="005959D3" w:rsidP="001D283E">
      <w:pPr>
        <w:pStyle w:val="ListParagraph"/>
        <w:numPr>
          <w:ilvl w:val="0"/>
          <w:numId w:val="22"/>
        </w:numPr>
      </w:pPr>
      <w:r>
        <w:t>Constraint blocks</w:t>
      </w:r>
    </w:p>
    <w:p w14:paraId="6A66FA35" w14:textId="428A6948" w:rsidR="001D283E" w:rsidRDefault="001D283E" w:rsidP="001D283E">
      <w:pPr>
        <w:pStyle w:val="ListParagraph"/>
        <w:numPr>
          <w:ilvl w:val="0"/>
          <w:numId w:val="22"/>
        </w:numPr>
      </w:pPr>
      <w:r>
        <w:t>Interface blocks</w:t>
      </w:r>
    </w:p>
    <w:p w14:paraId="06C41FB0" w14:textId="6A41ED2F" w:rsidR="001D283E" w:rsidRDefault="001D283E" w:rsidP="001D283E">
      <w:pPr>
        <w:pStyle w:val="ListParagraph"/>
        <w:numPr>
          <w:ilvl w:val="0"/>
          <w:numId w:val="22"/>
        </w:numPr>
      </w:pPr>
      <w:r>
        <w:t>Block relations:</w:t>
      </w:r>
    </w:p>
    <w:p w14:paraId="7E3509AC" w14:textId="3FC78DC4" w:rsidR="001D283E" w:rsidRDefault="001D283E" w:rsidP="001D283E">
      <w:pPr>
        <w:pStyle w:val="ListParagraph"/>
        <w:numPr>
          <w:ilvl w:val="1"/>
          <w:numId w:val="22"/>
        </w:numPr>
      </w:pPr>
      <w:r>
        <w:t>Association, Aggregation, Composition</w:t>
      </w:r>
    </w:p>
    <w:p w14:paraId="65967317" w14:textId="4078CEB2" w:rsidR="001D283E" w:rsidRDefault="001D283E" w:rsidP="001D283E">
      <w:pPr>
        <w:pStyle w:val="ListParagraph"/>
        <w:numPr>
          <w:ilvl w:val="1"/>
          <w:numId w:val="22"/>
        </w:numPr>
      </w:pPr>
      <w:r>
        <w:t>Generalization</w:t>
      </w:r>
    </w:p>
    <w:p w14:paraId="759E6C16" w14:textId="2414907E" w:rsidR="001D283E" w:rsidRDefault="001D283E" w:rsidP="001D283E">
      <w:pPr>
        <w:pStyle w:val="ListParagraph"/>
        <w:numPr>
          <w:ilvl w:val="1"/>
          <w:numId w:val="22"/>
        </w:numPr>
      </w:pPr>
      <w:r>
        <w:t>Dependency (including stereotypes of dependency)</w:t>
      </w:r>
    </w:p>
    <w:p w14:paraId="26E73759" w14:textId="3DC061A8" w:rsidR="001D283E" w:rsidRDefault="001D283E" w:rsidP="001D283E">
      <w:pPr>
        <w:pStyle w:val="ListParagraph"/>
        <w:numPr>
          <w:ilvl w:val="0"/>
          <w:numId w:val="22"/>
        </w:numPr>
      </w:pPr>
      <w:r>
        <w:t>Comments</w:t>
      </w:r>
    </w:p>
    <w:p w14:paraId="186F3962" w14:textId="5BEA37C7" w:rsidR="001D283E" w:rsidRDefault="001D283E" w:rsidP="001D283E">
      <w:pPr>
        <w:pStyle w:val="ListParagraph"/>
        <w:numPr>
          <w:ilvl w:val="0"/>
          <w:numId w:val="22"/>
        </w:numPr>
      </w:pPr>
      <w:r>
        <w:lastRenderedPageBreak/>
        <w:t>Constraints</w:t>
      </w:r>
    </w:p>
    <w:p w14:paraId="436AA209" w14:textId="43F7E852" w:rsidR="001D283E" w:rsidRDefault="001D283E" w:rsidP="001D283E">
      <w:pPr>
        <w:pStyle w:val="ListParagraph"/>
        <w:numPr>
          <w:ilvl w:val="0"/>
          <w:numId w:val="22"/>
        </w:numPr>
      </w:pPr>
      <w:r>
        <w:t xml:space="preserve">Requirements </w:t>
      </w:r>
    </w:p>
    <w:p w14:paraId="1898749F" w14:textId="59505B51" w:rsidR="001D283E" w:rsidRPr="00DA5950" w:rsidRDefault="00C35973" w:rsidP="001D283E">
      <w:r>
        <w:t xml:space="preserve">In Rhapsody, BDDs may also contain parts and connectors and may be used instead of IBDs, if desired. </w:t>
      </w:r>
    </w:p>
    <w:p w14:paraId="4A74285E" w14:textId="5DE04893" w:rsidR="007B58AF" w:rsidRPr="00DC3345" w:rsidRDefault="007B58AF" w:rsidP="007B58AF">
      <w:pPr>
        <w:pStyle w:val="Heading3"/>
      </w:pPr>
      <w:bookmarkStart w:id="39" w:name="_Toc59654247"/>
      <w:r>
        <w:t>Block</w:t>
      </w:r>
      <w:r w:rsidRPr="00DC3345">
        <w:t xml:space="preserve"> and </w:t>
      </w:r>
      <w:r w:rsidR="005959D3">
        <w:t>Parts</w:t>
      </w:r>
      <w:bookmarkEnd w:id="39"/>
    </w:p>
    <w:p w14:paraId="653D8672" w14:textId="3676904A" w:rsidR="007B58AF" w:rsidRPr="00DC3345" w:rsidRDefault="007B58AF" w:rsidP="007B58AF">
      <w:pPr>
        <w:numPr>
          <w:ilvl w:val="0"/>
          <w:numId w:val="13"/>
        </w:numPr>
        <w:spacing w:after="0" w:line="240" w:lineRule="auto"/>
      </w:pPr>
      <w:r>
        <w:t>Blocks</w:t>
      </w:r>
      <w:r w:rsidRPr="00DC3345">
        <w:t xml:space="preserve">, </w:t>
      </w:r>
      <w:r w:rsidR="005959D3">
        <w:t>parts</w:t>
      </w:r>
      <w:r w:rsidRPr="00DC3345">
        <w:t xml:space="preserve">, and attributes </w:t>
      </w:r>
      <w:r w:rsidR="00137973">
        <w:t>shall</w:t>
      </w:r>
      <w:r w:rsidRPr="00DC3345">
        <w:t xml:space="preserve"> have names that are noun or noun phrases. </w:t>
      </w:r>
    </w:p>
    <w:p w14:paraId="4E86606A" w14:textId="2F18B6D0" w:rsidR="007B58AF" w:rsidRPr="00DC3345" w:rsidRDefault="007B58AF" w:rsidP="007B58AF">
      <w:pPr>
        <w:numPr>
          <w:ilvl w:val="0"/>
          <w:numId w:val="13"/>
        </w:numPr>
        <w:spacing w:after="0" w:line="240" w:lineRule="auto"/>
      </w:pPr>
      <w:r>
        <w:t>Blocks</w:t>
      </w:r>
      <w:r w:rsidRPr="00DC3345">
        <w:t xml:space="preserve">, </w:t>
      </w:r>
      <w:r w:rsidR="005959D3">
        <w:t>parts</w:t>
      </w:r>
      <w:r w:rsidRPr="00DC3345">
        <w:t xml:space="preserve">, and attributes </w:t>
      </w:r>
      <w:r w:rsidR="00137973">
        <w:t>shall</w:t>
      </w:r>
      <w:r w:rsidRPr="00DC3345">
        <w:t xml:space="preserve"> have </w:t>
      </w:r>
      <w:r w:rsidRPr="00DC3345">
        <w:rPr>
          <w:i/>
          <w:iCs/>
        </w:rPr>
        <w:t xml:space="preserve">singular </w:t>
      </w:r>
      <w:r w:rsidRPr="00DC3345">
        <w:t>nouns for names</w:t>
      </w:r>
    </w:p>
    <w:p w14:paraId="142DB2AE" w14:textId="5FD8922A" w:rsidR="007B58AF" w:rsidRPr="00DC3345" w:rsidRDefault="007B58AF" w:rsidP="007B58AF">
      <w:pPr>
        <w:numPr>
          <w:ilvl w:val="1"/>
          <w:numId w:val="13"/>
        </w:numPr>
        <w:spacing w:after="0" w:line="240" w:lineRule="auto"/>
      </w:pPr>
      <w:r w:rsidRPr="00DC3345">
        <w:t>Plurality is handled with multiplicity of the element</w:t>
      </w:r>
      <w:r w:rsidR="006B01DE">
        <w:t xml:space="preserve"> or role end of the relation</w:t>
      </w:r>
    </w:p>
    <w:p w14:paraId="382C6D77" w14:textId="5C87E457" w:rsidR="007B58AF" w:rsidRPr="00DC3345" w:rsidRDefault="007B58AF" w:rsidP="007B58AF">
      <w:pPr>
        <w:numPr>
          <w:ilvl w:val="0"/>
          <w:numId w:val="13"/>
        </w:numPr>
        <w:spacing w:after="0" w:line="240" w:lineRule="auto"/>
      </w:pPr>
      <w:r w:rsidRPr="00DC3345">
        <w:t xml:space="preserve">Operations </w:t>
      </w:r>
      <w:r w:rsidR="00137973">
        <w:t>shall</w:t>
      </w:r>
      <w:r w:rsidRPr="00DC3345">
        <w:t xml:space="preserve"> be named with a strong verb</w:t>
      </w:r>
      <w:r w:rsidR="00137973">
        <w:t>s or verb phrases</w:t>
      </w:r>
    </w:p>
    <w:p w14:paraId="26A789CF" w14:textId="52876D81" w:rsidR="007B58AF" w:rsidRPr="00DC3345" w:rsidRDefault="007B58AF" w:rsidP="001D283E">
      <w:pPr>
        <w:numPr>
          <w:ilvl w:val="0"/>
          <w:numId w:val="13"/>
        </w:numPr>
        <w:spacing w:after="0" w:line="240" w:lineRule="auto"/>
      </w:pPr>
      <w:r w:rsidRPr="00DC3345">
        <w:t xml:space="preserve">Only show </w:t>
      </w:r>
      <w:r>
        <w:t>block</w:t>
      </w:r>
      <w:r w:rsidRPr="00DC3345">
        <w:t xml:space="preserve"> features if they contribute to the diagram mission. </w:t>
      </w:r>
    </w:p>
    <w:p w14:paraId="045E822D" w14:textId="1C128724" w:rsidR="007B58AF" w:rsidRPr="00DC3345" w:rsidRDefault="005959D3" w:rsidP="007B58AF">
      <w:pPr>
        <w:numPr>
          <w:ilvl w:val="0"/>
          <w:numId w:val="13"/>
        </w:numPr>
        <w:spacing w:after="0" w:line="240" w:lineRule="auto"/>
      </w:pPr>
      <w:r>
        <w:t xml:space="preserve">Value properties and operations </w:t>
      </w:r>
      <w:r w:rsidR="00137973">
        <w:t>shall</w:t>
      </w:r>
      <w:r w:rsidR="007B58AF" w:rsidRPr="00DC3345">
        <w:t xml:space="preserve"> have </w:t>
      </w:r>
      <w:r w:rsidR="007B58AF" w:rsidRPr="001D283E">
        <w:rPr>
          <w:i/>
          <w:iCs/>
        </w:rPr>
        <w:t>protected</w:t>
      </w:r>
      <w:r w:rsidR="007B58AF" w:rsidRPr="00DC3345">
        <w:t xml:space="preserve"> visibility unless their access is directly required by client</w:t>
      </w:r>
      <w:r>
        <w:t xml:space="preserve"> blocks</w:t>
      </w:r>
    </w:p>
    <w:p w14:paraId="7262E0AE" w14:textId="469AF43B" w:rsidR="0075651B" w:rsidRDefault="0075651B" w:rsidP="0075651B">
      <w:pPr>
        <w:spacing w:after="0" w:line="240" w:lineRule="auto"/>
      </w:pPr>
    </w:p>
    <w:p w14:paraId="41984769" w14:textId="2C038CCA" w:rsidR="005E6F32" w:rsidRDefault="005E6F32" w:rsidP="005E6F32">
      <w:pPr>
        <w:pStyle w:val="Heading3"/>
      </w:pPr>
      <w:bookmarkStart w:id="40" w:name="_Toc59654248"/>
      <w:r>
        <w:t>Interfaces</w:t>
      </w:r>
      <w:bookmarkEnd w:id="40"/>
    </w:p>
    <w:p w14:paraId="781494BC" w14:textId="5C35A902" w:rsidR="00C35973" w:rsidRDefault="005E6F32" w:rsidP="00C35973">
      <w:pPr>
        <w:spacing w:after="0" w:line="240" w:lineRule="auto"/>
      </w:pPr>
      <w:r>
        <w:t xml:space="preserve">Interfaces </w:t>
      </w:r>
      <w:r w:rsidR="00137973">
        <w:t>shall</w:t>
      </w:r>
      <w:r>
        <w:t xml:space="preserve"> only be used when ports are not used and it is desirable to show interface; </w:t>
      </w:r>
      <w:proofErr w:type="gramStart"/>
      <w:r>
        <w:t>otherwise</w:t>
      </w:r>
      <w:proofErr w:type="gramEnd"/>
      <w:r>
        <w:t xml:space="preserve"> proxy ports and interface blocks </w:t>
      </w:r>
      <w:r w:rsidR="00137973">
        <w:t>shall</w:t>
      </w:r>
      <w:r>
        <w:t xml:space="preserve"> be used. </w:t>
      </w:r>
    </w:p>
    <w:p w14:paraId="11A18D38" w14:textId="35916287" w:rsidR="00C35973" w:rsidRDefault="00C35973" w:rsidP="00C35973">
      <w:pPr>
        <w:pStyle w:val="ListParagraph"/>
        <w:numPr>
          <w:ilvl w:val="0"/>
          <w:numId w:val="37"/>
        </w:numPr>
        <w:spacing w:after="0" w:line="240" w:lineRule="auto"/>
      </w:pPr>
      <w:r>
        <w:t xml:space="preserve">Note: Interfaces may be used freely in </w:t>
      </w:r>
      <w:r w:rsidR="000B320B">
        <w:t xml:space="preserve">UML </w:t>
      </w:r>
      <w:r>
        <w:t xml:space="preserve">software models, as needed. </w:t>
      </w:r>
    </w:p>
    <w:p w14:paraId="5193CB56" w14:textId="77777777" w:rsidR="005E6F32" w:rsidRPr="00DC3345" w:rsidRDefault="005E6F32" w:rsidP="0075651B">
      <w:pPr>
        <w:spacing w:after="0" w:line="240" w:lineRule="auto"/>
      </w:pPr>
    </w:p>
    <w:p w14:paraId="5270F5A0" w14:textId="6578CBFA" w:rsidR="007B58AF" w:rsidRPr="00DC3345" w:rsidRDefault="007B58AF" w:rsidP="007B58AF">
      <w:pPr>
        <w:pStyle w:val="Heading3"/>
      </w:pPr>
      <w:bookmarkStart w:id="41" w:name="_Toc59654249"/>
      <w:r w:rsidRPr="00DC3345">
        <w:t>Interface</w:t>
      </w:r>
      <w:r w:rsidR="001D283E">
        <w:t xml:space="preserve"> Block</w:t>
      </w:r>
      <w:r w:rsidRPr="00DC3345">
        <w:t>s and Ports</w:t>
      </w:r>
      <w:bookmarkEnd w:id="41"/>
    </w:p>
    <w:p w14:paraId="7ACC5EA6" w14:textId="7ACC2789" w:rsidR="007B58AF" w:rsidRDefault="0075651B" w:rsidP="0075651B">
      <w:pPr>
        <w:numPr>
          <w:ilvl w:val="0"/>
          <w:numId w:val="13"/>
        </w:numPr>
        <w:spacing w:after="0" w:line="240" w:lineRule="auto"/>
      </w:pPr>
      <w:r>
        <w:t xml:space="preserve">If ports are used, only </w:t>
      </w:r>
      <w:r>
        <w:rPr>
          <w:i/>
          <w:iCs/>
        </w:rPr>
        <w:t>proxy and flow ports</w:t>
      </w:r>
      <w:r>
        <w:t xml:space="preserve"> are allowed; avoid </w:t>
      </w:r>
      <w:r w:rsidR="00FF3FF7">
        <w:rPr>
          <w:i/>
          <w:iCs/>
        </w:rPr>
        <w:t>full and standard (UML) ports</w:t>
      </w:r>
      <w:r w:rsidR="00FF3FF7">
        <w:t xml:space="preserve"> in system models</w:t>
      </w:r>
      <w:r w:rsidR="00DA023C">
        <w:t>.</w:t>
      </w:r>
    </w:p>
    <w:p w14:paraId="0515AF4E" w14:textId="6ECCC11B" w:rsidR="00C35973" w:rsidRDefault="00C35973" w:rsidP="00C35973">
      <w:pPr>
        <w:numPr>
          <w:ilvl w:val="1"/>
          <w:numId w:val="13"/>
        </w:numPr>
        <w:spacing w:after="0" w:line="240" w:lineRule="auto"/>
      </w:pPr>
      <w:r>
        <w:t xml:space="preserve">Note: standard UML ports may be used in </w:t>
      </w:r>
      <w:r w:rsidR="000B320B">
        <w:t xml:space="preserve">UML </w:t>
      </w:r>
      <w:r>
        <w:t xml:space="preserve">software models, as needed. </w:t>
      </w:r>
    </w:p>
    <w:p w14:paraId="40191288" w14:textId="7511ABD3" w:rsidR="004B0D77" w:rsidRDefault="004B0D77" w:rsidP="00C35973">
      <w:pPr>
        <w:numPr>
          <w:ilvl w:val="1"/>
          <w:numId w:val="13"/>
        </w:numPr>
        <w:spacing w:after="0" w:line="240" w:lineRule="auto"/>
      </w:pPr>
      <w:r>
        <w:t>Note: standard UML ports may be used if they are expected to be used directly in UML software models derived from this model</w:t>
      </w:r>
    </w:p>
    <w:p w14:paraId="39CD496B" w14:textId="79596A25" w:rsidR="00DA023C" w:rsidRDefault="00DA023C" w:rsidP="00DA023C">
      <w:pPr>
        <w:numPr>
          <w:ilvl w:val="0"/>
          <w:numId w:val="13"/>
        </w:numPr>
        <w:spacing w:after="0" w:line="240" w:lineRule="auto"/>
      </w:pPr>
      <w:r>
        <w:t xml:space="preserve">Flow ports shall only be used with the Simulink Profile to interface Rhapsody and Simulink models. </w:t>
      </w:r>
    </w:p>
    <w:p w14:paraId="72F6BD14" w14:textId="73A7B1D1" w:rsidR="00FF3FF7" w:rsidRPr="00DC3345" w:rsidRDefault="00FF3FF7" w:rsidP="0075651B">
      <w:pPr>
        <w:numPr>
          <w:ilvl w:val="0"/>
          <w:numId w:val="13"/>
        </w:numPr>
        <w:spacing w:after="0" w:line="240" w:lineRule="auto"/>
      </w:pPr>
      <w:r>
        <w:t xml:space="preserve">Proxy ports are typed by Interface </w:t>
      </w:r>
      <w:r w:rsidR="001D283E">
        <w:t>B</w:t>
      </w:r>
      <w:r>
        <w:t>locks</w:t>
      </w:r>
      <w:r>
        <w:rPr>
          <w:iCs/>
        </w:rPr>
        <w:t xml:space="preserve">. </w:t>
      </w:r>
    </w:p>
    <w:p w14:paraId="0D57FDBE" w14:textId="5A316083" w:rsidR="007B58AF" w:rsidRPr="00DC3345" w:rsidRDefault="007B58AF" w:rsidP="007B58AF">
      <w:pPr>
        <w:numPr>
          <w:ilvl w:val="0"/>
          <w:numId w:val="13"/>
        </w:numPr>
        <w:spacing w:after="0" w:line="240" w:lineRule="auto"/>
      </w:pPr>
      <w:r w:rsidRPr="00DC3345">
        <w:t xml:space="preserve">Ports </w:t>
      </w:r>
      <w:r w:rsidR="00137973">
        <w:t>shall</w:t>
      </w:r>
      <w:r w:rsidRPr="00DC3345">
        <w:t xml:space="preserve"> be named in terms of the client role that connects to it or the semantic content of the data or services that traverse it, as shown in </w:t>
      </w:r>
      <w:r w:rsidRPr="00DC3345">
        <w:fldChar w:fldCharType="begin"/>
      </w:r>
      <w:r w:rsidRPr="00DC3345">
        <w:instrText xml:space="preserve"> REF _Ref130354161 \h </w:instrText>
      </w:r>
      <w:r w:rsidRPr="00DC3345">
        <w:fldChar w:fldCharType="separate"/>
      </w:r>
      <w:r w:rsidR="00A86C4B" w:rsidRPr="00DC3345">
        <w:t xml:space="preserve">Figure </w:t>
      </w:r>
      <w:r w:rsidR="00A86C4B">
        <w:rPr>
          <w:noProof/>
        </w:rPr>
        <w:t>11</w:t>
      </w:r>
      <w:r w:rsidRPr="00DC3345">
        <w:fldChar w:fldCharType="end"/>
      </w:r>
      <w:r w:rsidRPr="00DC3345">
        <w:t>.</w:t>
      </w:r>
    </w:p>
    <w:p w14:paraId="03AE2A2F" w14:textId="77777777" w:rsidR="007B58AF" w:rsidRPr="00DC3345" w:rsidRDefault="007B58AF" w:rsidP="007B58AF"/>
    <w:p w14:paraId="4B94FD7A" w14:textId="6EAA13AB" w:rsidR="007B58AF" w:rsidRPr="00DC3345" w:rsidRDefault="001D283E" w:rsidP="007B58AF">
      <w:r w:rsidRPr="001D283E">
        <w:rPr>
          <w:noProof/>
        </w:rPr>
        <w:lastRenderedPageBreak/>
        <w:drawing>
          <wp:inline distT="0" distB="0" distL="0" distR="0" wp14:anchorId="0DC16FF3" wp14:editId="7AE7C210">
            <wp:extent cx="5943600" cy="4253865"/>
            <wp:effectExtent l="0" t="0" r="0" b="0"/>
            <wp:docPr id="5" name="Picture 4">
              <a:extLst xmlns:a="http://schemas.openxmlformats.org/drawingml/2006/main">
                <a:ext uri="{FF2B5EF4-FFF2-40B4-BE49-F238E27FC236}">
                  <a16:creationId xmlns:a16="http://schemas.microsoft.com/office/drawing/2014/main" id="{234F501D-F355-48B7-9124-4B5DF0042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34F501D-F355-48B7-9124-4B5DF0042530}"/>
                        </a:ext>
                      </a:extLst>
                    </pic:cNvPr>
                    <pic:cNvPicPr>
                      <a:picLocks noChangeAspect="1"/>
                    </pic:cNvPicPr>
                  </pic:nvPicPr>
                  <pic:blipFill>
                    <a:blip r:embed="rId19"/>
                    <a:stretch>
                      <a:fillRect/>
                    </a:stretch>
                  </pic:blipFill>
                  <pic:spPr>
                    <a:xfrm>
                      <a:off x="0" y="0"/>
                      <a:ext cx="5943600" cy="4253865"/>
                    </a:xfrm>
                    <a:prstGeom prst="rect">
                      <a:avLst/>
                    </a:prstGeom>
                  </pic:spPr>
                </pic:pic>
              </a:graphicData>
            </a:graphic>
          </wp:inline>
        </w:drawing>
      </w:r>
    </w:p>
    <w:p w14:paraId="2DCD1833" w14:textId="11E81AC4" w:rsidR="007B58AF" w:rsidRPr="00DC3345" w:rsidRDefault="007B58AF" w:rsidP="007B58AF">
      <w:pPr>
        <w:ind w:left="360"/>
        <w:jc w:val="center"/>
      </w:pPr>
    </w:p>
    <w:p w14:paraId="30261F11" w14:textId="3158FFCE" w:rsidR="007B58AF" w:rsidRPr="00DC3345" w:rsidRDefault="007B58AF" w:rsidP="007B58AF">
      <w:pPr>
        <w:pStyle w:val="Caption"/>
      </w:pPr>
      <w:bookmarkStart w:id="42" w:name="_Ref130354161"/>
      <w:bookmarkStart w:id="43" w:name="_Toc54705982"/>
      <w:r w:rsidRPr="00DC3345">
        <w:t xml:space="preserve">Figure </w:t>
      </w:r>
      <w:r w:rsidR="00AB1548">
        <w:fldChar w:fldCharType="begin"/>
      </w:r>
      <w:r w:rsidR="00AB1548">
        <w:instrText xml:space="preserve"> SEQ Figure \* ARABIC </w:instrText>
      </w:r>
      <w:r w:rsidR="00AB1548">
        <w:fldChar w:fldCharType="separate"/>
      </w:r>
      <w:r w:rsidR="00A86C4B">
        <w:rPr>
          <w:noProof/>
        </w:rPr>
        <w:t>11</w:t>
      </w:r>
      <w:r w:rsidR="00AB1548">
        <w:rPr>
          <w:noProof/>
        </w:rPr>
        <w:fldChar w:fldCharType="end"/>
      </w:r>
      <w:bookmarkEnd w:id="42"/>
      <w:r w:rsidRPr="00DC3345">
        <w:t>: Interfaces and Ports Example</w:t>
      </w:r>
      <w:bookmarkEnd w:id="43"/>
    </w:p>
    <w:p w14:paraId="41828E0A" w14:textId="77777777" w:rsidR="007B58AF" w:rsidRPr="00DC3345" w:rsidRDefault="007B58AF" w:rsidP="007B58AF"/>
    <w:p w14:paraId="488FFEAF" w14:textId="764A0D6A" w:rsidR="007B58AF" w:rsidRDefault="007B58AF" w:rsidP="007B58AF">
      <w:pPr>
        <w:pStyle w:val="Header"/>
        <w:numPr>
          <w:ilvl w:val="0"/>
          <w:numId w:val="2"/>
        </w:numPr>
        <w:tabs>
          <w:tab w:val="clear" w:pos="4680"/>
          <w:tab w:val="clear" w:pos="9360"/>
        </w:tabs>
      </w:pPr>
      <w:r w:rsidRPr="00DC3345">
        <w:t>Interface</w:t>
      </w:r>
      <w:r w:rsidR="00FF3FF7">
        <w:t xml:space="preserve"> blocks</w:t>
      </w:r>
      <w:r w:rsidRPr="00DC3345">
        <w:t xml:space="preserve"> </w:t>
      </w:r>
      <w:r w:rsidR="00137973">
        <w:t>shall</w:t>
      </w:r>
      <w:r w:rsidRPr="00DC3345">
        <w:t xml:space="preserve"> not define or reveal design or implementation of the </w:t>
      </w:r>
      <w:r>
        <w:t>block</w:t>
      </w:r>
      <w:r w:rsidRPr="00DC3345">
        <w:t xml:space="preserve"> realizing the interface. </w:t>
      </w:r>
    </w:p>
    <w:p w14:paraId="11F1A501" w14:textId="28AD1FFC" w:rsidR="00DA023C" w:rsidRDefault="00DA023C" w:rsidP="007B58AF">
      <w:pPr>
        <w:pStyle w:val="Header"/>
        <w:numPr>
          <w:ilvl w:val="0"/>
          <w:numId w:val="2"/>
        </w:numPr>
        <w:tabs>
          <w:tab w:val="clear" w:pos="4680"/>
          <w:tab w:val="clear" w:pos="9360"/>
        </w:tabs>
      </w:pPr>
      <w:r>
        <w:t>Interface blocks shall not contain value properties</w:t>
      </w:r>
    </w:p>
    <w:p w14:paraId="14B0BF6C" w14:textId="0E544A3F" w:rsidR="00DA023C" w:rsidRDefault="00DA023C" w:rsidP="007B58AF">
      <w:pPr>
        <w:pStyle w:val="Header"/>
        <w:numPr>
          <w:ilvl w:val="0"/>
          <w:numId w:val="2"/>
        </w:numPr>
        <w:tabs>
          <w:tab w:val="clear" w:pos="4680"/>
          <w:tab w:val="clear" w:pos="9360"/>
        </w:tabs>
      </w:pPr>
      <w:r>
        <w:t>Interface blocks may contain flow properties</w:t>
      </w:r>
    </w:p>
    <w:p w14:paraId="52B111D3" w14:textId="2C0CEFE5" w:rsidR="00DA023C" w:rsidRDefault="00DA023C" w:rsidP="007B58AF">
      <w:pPr>
        <w:pStyle w:val="Header"/>
        <w:numPr>
          <w:ilvl w:val="0"/>
          <w:numId w:val="2"/>
        </w:numPr>
        <w:tabs>
          <w:tab w:val="clear" w:pos="4680"/>
          <w:tab w:val="clear" w:pos="9360"/>
        </w:tabs>
      </w:pPr>
      <w:r>
        <w:t xml:space="preserve">Services within blocks (operations or event receptions) shall be stereotyped as </w:t>
      </w:r>
      <w:r w:rsidRPr="00DA023C">
        <w:t>«</w:t>
      </w:r>
      <w:r>
        <w:t>directed features</w:t>
      </w:r>
      <w:r w:rsidRPr="00DA023C">
        <w:t>»</w:t>
      </w:r>
      <w:r>
        <w:t xml:space="preserve"> and their direction – </w:t>
      </w:r>
      <w:r w:rsidRPr="00DA023C">
        <w:rPr>
          <w:i/>
          <w:iCs/>
        </w:rPr>
        <w:t>required</w:t>
      </w:r>
      <w:r>
        <w:t xml:space="preserve"> or </w:t>
      </w:r>
      <w:r w:rsidRPr="00DA023C">
        <w:rPr>
          <w:i/>
          <w:iCs/>
        </w:rPr>
        <w:t>provided</w:t>
      </w:r>
      <w:r>
        <w:t xml:space="preserve"> – must be specified</w:t>
      </w:r>
    </w:p>
    <w:p w14:paraId="651BC678" w14:textId="6CFC88D5" w:rsidR="00DA023C" w:rsidRPr="00DC3345" w:rsidRDefault="00DA023C" w:rsidP="007B58AF">
      <w:pPr>
        <w:pStyle w:val="Header"/>
        <w:numPr>
          <w:ilvl w:val="0"/>
          <w:numId w:val="2"/>
        </w:numPr>
        <w:tabs>
          <w:tab w:val="clear" w:pos="4680"/>
          <w:tab w:val="clear" w:pos="9360"/>
        </w:tabs>
      </w:pPr>
      <w:r>
        <w:t xml:space="preserve">Service flow direction </w:t>
      </w:r>
      <w:proofErr w:type="spellStart"/>
      <w:r w:rsidRPr="00DA023C">
        <w:rPr>
          <w:i/>
          <w:iCs/>
        </w:rPr>
        <w:t>providedrequired</w:t>
      </w:r>
      <w:proofErr w:type="spellEnd"/>
      <w:r>
        <w:t xml:space="preserve"> shall be avoided. </w:t>
      </w:r>
    </w:p>
    <w:p w14:paraId="0C5B4764" w14:textId="1B2BD238" w:rsidR="007B58AF" w:rsidRPr="00DC3345" w:rsidRDefault="007B58AF" w:rsidP="000B320B">
      <w:pPr>
        <w:pStyle w:val="Caption"/>
        <w:jc w:val="left"/>
      </w:pPr>
    </w:p>
    <w:p w14:paraId="24CE9209" w14:textId="77777777" w:rsidR="007B58AF" w:rsidRPr="00DC3345" w:rsidRDefault="007B58AF" w:rsidP="007B58AF">
      <w:pPr>
        <w:pStyle w:val="Heading3"/>
      </w:pPr>
      <w:bookmarkStart w:id="44" w:name="_Toc59654250"/>
      <w:r w:rsidRPr="00DC3345">
        <w:t>Relations</w:t>
      </w:r>
      <w:bookmarkEnd w:id="44"/>
    </w:p>
    <w:p w14:paraId="23C51A6B" w14:textId="77777777" w:rsidR="007B58AF" w:rsidRDefault="007B58AF" w:rsidP="007B58AF">
      <w:pPr>
        <w:numPr>
          <w:ilvl w:val="0"/>
          <w:numId w:val="13"/>
        </w:numPr>
        <w:spacing w:after="0" w:line="240" w:lineRule="auto"/>
      </w:pPr>
      <w:r>
        <w:t xml:space="preserve">The use of ports is an </w:t>
      </w:r>
      <w:r>
        <w:rPr>
          <w:i/>
        </w:rPr>
        <w:t xml:space="preserve">alternative </w:t>
      </w:r>
      <w:r>
        <w:t>to the use of associations:</w:t>
      </w:r>
    </w:p>
    <w:p w14:paraId="5B9348B8" w14:textId="71D2F1DB" w:rsidR="007B58AF" w:rsidRDefault="007B58AF" w:rsidP="007B58AF">
      <w:pPr>
        <w:numPr>
          <w:ilvl w:val="1"/>
          <w:numId w:val="13"/>
        </w:numPr>
        <w:spacing w:after="0" w:line="240" w:lineRule="auto"/>
      </w:pPr>
      <w:r>
        <w:t>Ports can only be connected between instance or instance roles</w:t>
      </w:r>
      <w:r w:rsidR="00FF3FF7">
        <w:t xml:space="preserve"> but they are specified on blocks. </w:t>
      </w:r>
    </w:p>
    <w:p w14:paraId="3C59B07B" w14:textId="77777777" w:rsidR="007B58AF" w:rsidRDefault="007B58AF" w:rsidP="007B58AF">
      <w:pPr>
        <w:numPr>
          <w:ilvl w:val="1"/>
          <w:numId w:val="13"/>
        </w:numPr>
        <w:spacing w:after="0" w:line="240" w:lineRule="auto"/>
      </w:pPr>
      <w:r>
        <w:t>Associations are relations between blocks; links (connectors) are instances of associations</w:t>
      </w:r>
    </w:p>
    <w:p w14:paraId="07EB1640" w14:textId="77777777" w:rsidR="007B58AF" w:rsidRPr="00DC3345" w:rsidRDefault="007B58AF" w:rsidP="007B58AF">
      <w:pPr>
        <w:numPr>
          <w:ilvl w:val="0"/>
          <w:numId w:val="13"/>
        </w:numPr>
        <w:spacing w:after="0" w:line="240" w:lineRule="auto"/>
      </w:pPr>
      <w:r w:rsidRPr="00DC3345">
        <w:t>Always show multiplicity on associations</w:t>
      </w:r>
    </w:p>
    <w:p w14:paraId="60C13877" w14:textId="0DD73ADC" w:rsidR="007B58AF" w:rsidRDefault="007B58AF" w:rsidP="007B58AF">
      <w:pPr>
        <w:numPr>
          <w:ilvl w:val="1"/>
          <w:numId w:val="13"/>
        </w:numPr>
        <w:spacing w:after="0" w:line="240" w:lineRule="auto"/>
      </w:pPr>
      <w:r w:rsidRPr="00DC3345">
        <w:lastRenderedPageBreak/>
        <w:t>Exception: you need not show the multiplicity on the “whole” end of a composition, as this is always “1”</w:t>
      </w:r>
    </w:p>
    <w:p w14:paraId="14F9C80A" w14:textId="31943C7F" w:rsidR="005959D3" w:rsidRPr="00DC3345" w:rsidRDefault="005959D3" w:rsidP="007B58AF">
      <w:pPr>
        <w:numPr>
          <w:ilvl w:val="1"/>
          <w:numId w:val="13"/>
        </w:numPr>
        <w:spacing w:after="0" w:line="240" w:lineRule="auto"/>
      </w:pPr>
      <w:r>
        <w:t>Exception: you need not show the multiplicity on the owner end of a directed association</w:t>
      </w:r>
    </w:p>
    <w:p w14:paraId="6FA0154E" w14:textId="77777777" w:rsidR="007B58AF" w:rsidRPr="00DC3345" w:rsidRDefault="007B58AF" w:rsidP="007B58AF">
      <w:pPr>
        <w:numPr>
          <w:ilvl w:val="0"/>
          <w:numId w:val="13"/>
        </w:numPr>
        <w:spacing w:after="0" w:line="240" w:lineRule="auto"/>
      </w:pPr>
      <w:r w:rsidRPr="00DC3345">
        <w:t>Use role ends names on associations</w:t>
      </w:r>
    </w:p>
    <w:p w14:paraId="6B5E36A3" w14:textId="77777777" w:rsidR="007B58AF" w:rsidRPr="00DC3345" w:rsidRDefault="007B58AF" w:rsidP="007B58AF">
      <w:pPr>
        <w:numPr>
          <w:ilvl w:val="1"/>
          <w:numId w:val="13"/>
        </w:numPr>
        <w:spacing w:after="0" w:line="240" w:lineRule="auto"/>
      </w:pPr>
      <w:r w:rsidRPr="00DC3345">
        <w:t>Show responsibilities via good role end naming</w:t>
      </w:r>
    </w:p>
    <w:p w14:paraId="1862FB3C" w14:textId="0BEA0A2E" w:rsidR="007B58AF" w:rsidRPr="00DC3345" w:rsidRDefault="007B58AF" w:rsidP="007B58AF">
      <w:pPr>
        <w:numPr>
          <w:ilvl w:val="1"/>
          <w:numId w:val="13"/>
        </w:numPr>
        <w:spacing w:after="0" w:line="240" w:lineRule="auto"/>
      </w:pPr>
      <w:r w:rsidRPr="00DC3345">
        <w:t xml:space="preserve">Role end names </w:t>
      </w:r>
      <w:r w:rsidR="00137973">
        <w:t>shall</w:t>
      </w:r>
      <w:r w:rsidRPr="00DC3345">
        <w:t xml:space="preserve"> specify a usage that one or more instances at that role end fulfill at run-time</w:t>
      </w:r>
    </w:p>
    <w:p w14:paraId="284CF58E" w14:textId="4495522C" w:rsidR="007B58AF" w:rsidRPr="00DC3345" w:rsidRDefault="007B58AF" w:rsidP="007B58AF">
      <w:pPr>
        <w:numPr>
          <w:ilvl w:val="1"/>
          <w:numId w:val="13"/>
        </w:numPr>
        <w:spacing w:after="0" w:line="240" w:lineRule="auto"/>
      </w:pPr>
      <w:r w:rsidRPr="00DC3345">
        <w:t>Role end names are always more important that association names</w:t>
      </w:r>
    </w:p>
    <w:p w14:paraId="441BCAC8" w14:textId="77777777" w:rsidR="007B58AF" w:rsidRPr="00DC3345" w:rsidRDefault="007B58AF" w:rsidP="007B58AF">
      <w:pPr>
        <w:numPr>
          <w:ilvl w:val="0"/>
          <w:numId w:val="13"/>
        </w:numPr>
        <w:spacing w:after="0" w:line="240" w:lineRule="auto"/>
      </w:pPr>
      <w:r w:rsidRPr="00DC3345">
        <w:t>Always show role names on associations</w:t>
      </w:r>
    </w:p>
    <w:p w14:paraId="793F468D" w14:textId="77777777" w:rsidR="007B58AF" w:rsidRPr="00DC3345" w:rsidRDefault="007B58AF" w:rsidP="007B58AF">
      <w:pPr>
        <w:numPr>
          <w:ilvl w:val="1"/>
          <w:numId w:val="13"/>
        </w:numPr>
        <w:spacing w:after="0" w:line="240" w:lineRule="auto"/>
      </w:pPr>
      <w:r w:rsidRPr="00DC3345">
        <w:t>When there are multiple associations between a pair of classes</w:t>
      </w:r>
    </w:p>
    <w:p w14:paraId="20501F3C" w14:textId="27909593" w:rsidR="007B58AF" w:rsidRPr="00DC3345" w:rsidRDefault="00FF3FF7" w:rsidP="007B58AF">
      <w:pPr>
        <w:numPr>
          <w:ilvl w:val="1"/>
          <w:numId w:val="13"/>
        </w:numPr>
        <w:spacing w:after="0" w:line="240" w:lineRule="auto"/>
      </w:pPr>
      <w:r>
        <w:t xml:space="preserve">Exception: only show role end names for navigable ends of the association; that is, for a directed association, only show the role end of the navigable end (the end with the arrow). </w:t>
      </w:r>
    </w:p>
    <w:p w14:paraId="3CCB153E" w14:textId="77777777" w:rsidR="007B58AF" w:rsidRPr="00DC3345" w:rsidRDefault="007B58AF" w:rsidP="007B58AF">
      <w:pPr>
        <w:numPr>
          <w:ilvl w:val="0"/>
          <w:numId w:val="13"/>
        </w:numPr>
        <w:spacing w:after="0" w:line="240" w:lineRule="auto"/>
      </w:pPr>
      <w:r w:rsidRPr="00DC3345">
        <w:t>Use a single association with non-unary multiplicity when all the objects play the same role; use multiple associations to the same class when the objects play different roles</w:t>
      </w:r>
    </w:p>
    <w:p w14:paraId="55FABA32" w14:textId="49FC9005" w:rsidR="007B58AF" w:rsidRPr="00DC3345" w:rsidRDefault="007B58AF" w:rsidP="007B58AF">
      <w:pPr>
        <w:numPr>
          <w:ilvl w:val="1"/>
          <w:numId w:val="13"/>
        </w:numPr>
        <w:spacing w:after="0" w:line="240" w:lineRule="auto"/>
      </w:pPr>
      <w:r w:rsidRPr="00DC3345">
        <w:fldChar w:fldCharType="begin"/>
      </w:r>
      <w:r w:rsidRPr="00DC3345">
        <w:instrText xml:space="preserve"> REF _Ref132512997 \h </w:instrText>
      </w:r>
      <w:r w:rsidRPr="00DC3345">
        <w:fldChar w:fldCharType="separate"/>
      </w:r>
      <w:r w:rsidR="00A86C4B" w:rsidRPr="00DC3345">
        <w:t xml:space="preserve">Figure </w:t>
      </w:r>
      <w:r w:rsidR="00A86C4B">
        <w:rPr>
          <w:noProof/>
        </w:rPr>
        <w:t>12</w:t>
      </w:r>
      <w:r w:rsidRPr="00DC3345">
        <w:fldChar w:fldCharType="end"/>
      </w:r>
      <w:r w:rsidRPr="00DC3345">
        <w:t xml:space="preserve"> shows two different </w:t>
      </w:r>
      <w:r w:rsidR="00C637F8">
        <w:t>compositions</w:t>
      </w:r>
      <w:r w:rsidRPr="00DC3345">
        <w:t xml:space="preserve"> to </w:t>
      </w:r>
      <w:proofErr w:type="spellStart"/>
      <w:r w:rsidRPr="00DC3345">
        <w:t>MessageQueue</w:t>
      </w:r>
      <w:proofErr w:type="spellEnd"/>
      <w:r w:rsidRPr="00DC3345">
        <w:t xml:space="preserve"> because the roles of the two are distinct (one is for input, the other for output)</w:t>
      </w:r>
    </w:p>
    <w:p w14:paraId="0EC605BB" w14:textId="77777777" w:rsidR="007B58AF" w:rsidRPr="00DC3345" w:rsidRDefault="007B58AF" w:rsidP="007B58AF">
      <w:pPr>
        <w:numPr>
          <w:ilvl w:val="1"/>
          <w:numId w:val="13"/>
        </w:numPr>
        <w:spacing w:after="0" w:line="240" w:lineRule="auto"/>
      </w:pPr>
      <w:r w:rsidRPr="00DC3345">
        <w:t xml:space="preserve">The figure shows a * multiplicity for Message, because each message fulfills the same role with respect to the </w:t>
      </w:r>
      <w:proofErr w:type="spellStart"/>
      <w:r w:rsidRPr="00DC3345">
        <w:t>MessageQueue</w:t>
      </w:r>
      <w:proofErr w:type="spellEnd"/>
    </w:p>
    <w:p w14:paraId="5DD68A2F" w14:textId="77777777" w:rsidR="007B58AF" w:rsidRPr="00DC3345" w:rsidRDefault="007B58AF" w:rsidP="007B58AF"/>
    <w:p w14:paraId="6DFA80A4" w14:textId="309D5833" w:rsidR="007B58AF" w:rsidRPr="00DC3345" w:rsidRDefault="00C637F8" w:rsidP="000B320B">
      <w:pPr>
        <w:jc w:val="center"/>
      </w:pPr>
      <w:r w:rsidRPr="00C637F8">
        <w:rPr>
          <w:noProof/>
        </w:rPr>
        <w:drawing>
          <wp:inline distT="0" distB="0" distL="0" distR="0" wp14:anchorId="62867CC4" wp14:editId="229150F5">
            <wp:extent cx="5943600" cy="3486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14:paraId="3E26070B" w14:textId="071E01CE" w:rsidR="007B58AF" w:rsidRPr="00DC3345" w:rsidRDefault="007B58AF" w:rsidP="007B58AF">
      <w:pPr>
        <w:pStyle w:val="Caption"/>
      </w:pPr>
      <w:bookmarkStart w:id="45" w:name="_Ref132512997"/>
      <w:bookmarkStart w:id="46" w:name="_Toc54705985"/>
      <w:r w:rsidRPr="00DC3345">
        <w:t xml:space="preserve">Figure </w:t>
      </w:r>
      <w:r w:rsidR="00AB1548">
        <w:fldChar w:fldCharType="begin"/>
      </w:r>
      <w:r w:rsidR="00AB1548">
        <w:instrText xml:space="preserve"> SEQ Figure \* ARABIC </w:instrText>
      </w:r>
      <w:r w:rsidR="00AB1548">
        <w:fldChar w:fldCharType="separate"/>
      </w:r>
      <w:r w:rsidR="00A86C4B">
        <w:rPr>
          <w:noProof/>
        </w:rPr>
        <w:t>12</w:t>
      </w:r>
      <w:r w:rsidR="00AB1548">
        <w:rPr>
          <w:noProof/>
        </w:rPr>
        <w:fldChar w:fldCharType="end"/>
      </w:r>
      <w:bookmarkEnd w:id="45"/>
      <w:r w:rsidRPr="00DC3345">
        <w:t>: Relations Example</w:t>
      </w:r>
      <w:bookmarkEnd w:id="46"/>
    </w:p>
    <w:p w14:paraId="53E90763" w14:textId="77777777" w:rsidR="007B58AF" w:rsidRPr="00DC3345" w:rsidRDefault="007B58AF" w:rsidP="007B58AF"/>
    <w:p w14:paraId="37D105ED" w14:textId="6F420940" w:rsidR="007B58AF" w:rsidRPr="00DC3345" w:rsidRDefault="007B58AF" w:rsidP="007B58AF">
      <w:pPr>
        <w:numPr>
          <w:ilvl w:val="0"/>
          <w:numId w:val="13"/>
        </w:numPr>
        <w:spacing w:after="0" w:line="240" w:lineRule="auto"/>
      </w:pPr>
      <w:r w:rsidRPr="00DC3345">
        <w:t>Role end names (see</w:t>
      </w:r>
      <w:r w:rsidR="00C637F8">
        <w:t xml:space="preserve"> </w:t>
      </w:r>
      <w:r w:rsidR="00C637F8">
        <w:fldChar w:fldCharType="begin"/>
      </w:r>
      <w:r w:rsidR="00C637F8">
        <w:instrText xml:space="preserve"> REF _Ref132512997 \h </w:instrText>
      </w:r>
      <w:r w:rsidR="00C637F8">
        <w:fldChar w:fldCharType="separate"/>
      </w:r>
      <w:r w:rsidR="00A86C4B" w:rsidRPr="00DC3345">
        <w:t xml:space="preserve">Figure </w:t>
      </w:r>
      <w:r w:rsidR="00A86C4B">
        <w:rPr>
          <w:noProof/>
        </w:rPr>
        <w:t>12</w:t>
      </w:r>
      <w:r w:rsidR="00C637F8">
        <w:fldChar w:fldCharType="end"/>
      </w:r>
      <w:r w:rsidRPr="00DC3345">
        <w:t xml:space="preserve">) </w:t>
      </w:r>
      <w:r w:rsidR="00137973">
        <w:t>shall</w:t>
      </w:r>
      <w:r w:rsidRPr="00DC3345">
        <w:t xml:space="preserve"> indicate the role that an instance of one </w:t>
      </w:r>
      <w:r w:rsidR="003D6EAC">
        <w:t>block</w:t>
      </w:r>
      <w:r w:rsidRPr="00DC3345">
        <w:t xml:space="preserve"> plays for the other, e.g. </w:t>
      </w:r>
    </w:p>
    <w:p w14:paraId="61241F6D" w14:textId="77777777" w:rsidR="007B58AF" w:rsidRPr="00DC3345" w:rsidRDefault="007B58AF" w:rsidP="007B58AF">
      <w:pPr>
        <w:numPr>
          <w:ilvl w:val="0"/>
          <w:numId w:val="14"/>
        </w:numPr>
        <w:spacing w:after="0" w:line="240" w:lineRule="auto"/>
      </w:pPr>
      <w:r w:rsidRPr="00DC3345">
        <w:lastRenderedPageBreak/>
        <w:t>Most associations should be unidirectional</w:t>
      </w:r>
    </w:p>
    <w:p w14:paraId="41D6700A" w14:textId="77777777" w:rsidR="007B58AF" w:rsidRPr="00DC3345" w:rsidRDefault="007B58AF" w:rsidP="007B58AF">
      <w:pPr>
        <w:numPr>
          <w:ilvl w:val="1"/>
          <w:numId w:val="14"/>
        </w:numPr>
        <w:spacing w:after="0" w:line="240" w:lineRule="auto"/>
      </w:pPr>
      <w:r w:rsidRPr="00DC3345">
        <w:t>Most associations model a client-server relation with the client being able to navigate to the server, but not vice versa.</w:t>
      </w:r>
    </w:p>
    <w:p w14:paraId="5A95087F" w14:textId="77777777" w:rsidR="007B58AF" w:rsidRPr="00DC3345" w:rsidRDefault="007B58AF" w:rsidP="007B58AF">
      <w:pPr>
        <w:numPr>
          <w:ilvl w:val="1"/>
          <w:numId w:val="14"/>
        </w:numPr>
        <w:spacing w:after="0" w:line="240" w:lineRule="auto"/>
      </w:pPr>
      <w:r w:rsidRPr="00DC3345">
        <w:t>Early models may use bidirectional associations when the direction of message flow isn’t clear but later models should resolve most of these into unidirectional associations</w:t>
      </w:r>
    </w:p>
    <w:p w14:paraId="239F5AC2" w14:textId="68CB063C" w:rsidR="007B58AF" w:rsidRPr="00DC3345" w:rsidRDefault="007B58AF" w:rsidP="007B58AF">
      <w:pPr>
        <w:numPr>
          <w:ilvl w:val="0"/>
          <w:numId w:val="14"/>
        </w:numPr>
        <w:spacing w:after="0" w:line="240" w:lineRule="auto"/>
      </w:pPr>
      <w:r w:rsidRPr="00DC3345">
        <w:t>Use rectilinear lines for association (including aggregation and composition) and straight lines for generalization</w:t>
      </w:r>
      <w:r w:rsidR="00C637F8">
        <w:t xml:space="preserve"> and dependency</w:t>
      </w:r>
    </w:p>
    <w:p w14:paraId="2AB9AFB9" w14:textId="77777777" w:rsidR="007B58AF" w:rsidRPr="00DC3345" w:rsidRDefault="007B58AF" w:rsidP="007B58AF">
      <w:pPr>
        <w:numPr>
          <w:ilvl w:val="0"/>
          <w:numId w:val="14"/>
        </w:numPr>
        <w:spacing w:after="0" w:line="240" w:lineRule="auto"/>
      </w:pPr>
      <w:r w:rsidRPr="00DC3345">
        <w:t>Minimize use of dependency relation</w:t>
      </w:r>
    </w:p>
    <w:p w14:paraId="2F23087C" w14:textId="4FBB0BEE" w:rsidR="007B58AF" w:rsidRDefault="007B58AF" w:rsidP="007B58AF">
      <w:pPr>
        <w:numPr>
          <w:ilvl w:val="1"/>
          <w:numId w:val="14"/>
        </w:numPr>
        <w:spacing w:after="0" w:line="240" w:lineRule="auto"/>
      </w:pPr>
      <w:r w:rsidRPr="00DC3345">
        <w:t>For requirements traceability, use the «trace» dependency (if done in the model rather than in a separate requirements traceability tool)</w:t>
      </w:r>
    </w:p>
    <w:p w14:paraId="55C58506" w14:textId="77777777" w:rsidR="00C637F8" w:rsidRPr="00DC3345" w:rsidRDefault="00C637F8" w:rsidP="00C637F8">
      <w:pPr>
        <w:spacing w:after="0" w:line="240" w:lineRule="auto"/>
      </w:pPr>
    </w:p>
    <w:p w14:paraId="53526DB1" w14:textId="61E18739" w:rsidR="0011116F" w:rsidRDefault="0011116F" w:rsidP="0011116F">
      <w:pPr>
        <w:pStyle w:val="Heading2"/>
      </w:pPr>
      <w:bookmarkStart w:id="47" w:name="_Toc59654251"/>
      <w:r>
        <w:t>Internal Block Diagrams</w:t>
      </w:r>
      <w:r w:rsidR="00C637F8">
        <w:t xml:space="preserve"> (IBDs)</w:t>
      </w:r>
      <w:bookmarkEnd w:id="47"/>
    </w:p>
    <w:p w14:paraId="6D37A490" w14:textId="3C9EE6CA" w:rsidR="0011116F" w:rsidRPr="00C637F8" w:rsidRDefault="00C637F8" w:rsidP="00FF3FF7">
      <w:r>
        <w:t xml:space="preserve">IBDs are used to show how instances (parts) connect via </w:t>
      </w:r>
      <w:r>
        <w:rPr>
          <w:i/>
          <w:iCs/>
        </w:rPr>
        <w:t>connectors</w:t>
      </w:r>
      <w:r>
        <w:t xml:space="preserve">, with or without ports. </w:t>
      </w:r>
    </w:p>
    <w:p w14:paraId="0A950159" w14:textId="115C8CF9" w:rsidR="001D283E" w:rsidRDefault="001047FE" w:rsidP="00FF3FF7">
      <w:r>
        <w:rPr>
          <w:noProof/>
        </w:rPr>
        <w:drawing>
          <wp:inline distT="0" distB="0" distL="0" distR="0" wp14:anchorId="2698DD03" wp14:editId="1FFB3A75">
            <wp:extent cx="5943600" cy="26816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681605"/>
                    </a:xfrm>
                    <a:prstGeom prst="rect">
                      <a:avLst/>
                    </a:prstGeom>
                  </pic:spPr>
                </pic:pic>
              </a:graphicData>
            </a:graphic>
          </wp:inline>
        </w:drawing>
      </w:r>
    </w:p>
    <w:p w14:paraId="60D38D6F" w14:textId="32D66B3E" w:rsidR="00C637F8" w:rsidRDefault="00C637F8" w:rsidP="00C637F8">
      <w:pPr>
        <w:pStyle w:val="Caption"/>
      </w:pPr>
      <w:r>
        <w:t xml:space="preserve">Figure </w:t>
      </w:r>
      <w:r w:rsidR="00AB1548">
        <w:fldChar w:fldCharType="begin"/>
      </w:r>
      <w:r w:rsidR="00AB1548">
        <w:instrText xml:space="preserve"> SEQ Figure \* ARABIC </w:instrText>
      </w:r>
      <w:r w:rsidR="00AB1548">
        <w:fldChar w:fldCharType="separate"/>
      </w:r>
      <w:r w:rsidR="00A86C4B">
        <w:rPr>
          <w:noProof/>
        </w:rPr>
        <w:t>13</w:t>
      </w:r>
      <w:r w:rsidR="00AB1548">
        <w:rPr>
          <w:noProof/>
        </w:rPr>
        <w:fldChar w:fldCharType="end"/>
      </w:r>
      <w:r>
        <w:t>: Example IBD</w:t>
      </w:r>
    </w:p>
    <w:p w14:paraId="1006351B" w14:textId="6EC1AB3F" w:rsidR="00C637F8" w:rsidRDefault="00C637F8" w:rsidP="00C637F8">
      <w:pPr>
        <w:pStyle w:val="ListParagraph"/>
        <w:numPr>
          <w:ilvl w:val="0"/>
          <w:numId w:val="23"/>
        </w:numPr>
      </w:pPr>
      <w:r>
        <w:t>IBDs are generally owned by a composite block but may be owned by a package</w:t>
      </w:r>
    </w:p>
    <w:p w14:paraId="16D38CB8" w14:textId="51D6D8A2" w:rsidR="00C637F8" w:rsidRDefault="00C637F8" w:rsidP="00C637F8">
      <w:pPr>
        <w:pStyle w:val="ListParagraph"/>
        <w:numPr>
          <w:ilvl w:val="0"/>
          <w:numId w:val="23"/>
        </w:numPr>
      </w:pPr>
      <w:r>
        <w:t xml:space="preserve">Ports are linked via </w:t>
      </w:r>
      <w:r>
        <w:rPr>
          <w:i/>
          <w:iCs/>
        </w:rPr>
        <w:t>connectors</w:t>
      </w:r>
    </w:p>
    <w:p w14:paraId="3A41946C" w14:textId="7C69C463" w:rsidR="00C637F8" w:rsidRDefault="00C637F8" w:rsidP="00C637F8">
      <w:pPr>
        <w:pStyle w:val="ListParagraph"/>
        <w:numPr>
          <w:ilvl w:val="0"/>
          <w:numId w:val="23"/>
        </w:numPr>
      </w:pPr>
      <w:r>
        <w:t xml:space="preserve">Connected ports must be interface block-compatible (conjugated and unconjugated </w:t>
      </w:r>
      <w:r w:rsidR="000B320B">
        <w:t>applications</w:t>
      </w:r>
      <w:r>
        <w:t xml:space="preserve"> of the same interface block)</w:t>
      </w:r>
    </w:p>
    <w:p w14:paraId="2B8510F3" w14:textId="77777777" w:rsidR="00C637F8" w:rsidRPr="00C637F8" w:rsidRDefault="00C637F8" w:rsidP="00C637F8">
      <w:pPr>
        <w:pStyle w:val="ListParagraph"/>
      </w:pPr>
    </w:p>
    <w:p w14:paraId="1DC8C92C" w14:textId="77777777" w:rsidR="0011116F" w:rsidRDefault="0011116F" w:rsidP="0011116F">
      <w:pPr>
        <w:pStyle w:val="Heading2"/>
      </w:pPr>
      <w:bookmarkStart w:id="48" w:name="_Toc59654252"/>
      <w:r>
        <w:t>Use Case Diagrams</w:t>
      </w:r>
      <w:bookmarkEnd w:id="48"/>
    </w:p>
    <w:p w14:paraId="5035A121" w14:textId="77777777" w:rsidR="007B58AF" w:rsidRPr="00DC3345" w:rsidRDefault="007B58AF" w:rsidP="007B58AF">
      <w:pPr>
        <w:pStyle w:val="Heading3"/>
      </w:pPr>
      <w:bookmarkStart w:id="49" w:name="_Toc59654253"/>
      <w:r w:rsidRPr="00DC3345">
        <w:t>Use Cases</w:t>
      </w:r>
      <w:bookmarkEnd w:id="49"/>
    </w:p>
    <w:p w14:paraId="347352DE" w14:textId="77777777" w:rsidR="007B58AF" w:rsidRPr="00DC3345" w:rsidRDefault="007B58AF" w:rsidP="007B58AF">
      <w:pPr>
        <w:numPr>
          <w:ilvl w:val="0"/>
          <w:numId w:val="11"/>
        </w:numPr>
        <w:spacing w:after="0" w:line="240" w:lineRule="auto"/>
      </w:pPr>
      <w:r w:rsidRPr="00DC3345">
        <w:t>Adhere to general diagram guidelines, above</w:t>
      </w:r>
    </w:p>
    <w:p w14:paraId="473EED5C" w14:textId="77777777" w:rsidR="007B58AF" w:rsidRPr="00DC3345" w:rsidRDefault="007B58AF" w:rsidP="007B58AF">
      <w:pPr>
        <w:numPr>
          <w:ilvl w:val="0"/>
          <w:numId w:val="11"/>
        </w:numPr>
        <w:spacing w:after="0" w:line="240" w:lineRule="auto"/>
      </w:pPr>
      <w:r w:rsidRPr="00DC3345">
        <w:t>Model an operational capability as a use case</w:t>
      </w:r>
    </w:p>
    <w:p w14:paraId="5424ACAD" w14:textId="021EEAE9" w:rsidR="007B58AF" w:rsidRPr="00DC3345" w:rsidRDefault="007B58AF" w:rsidP="007B58AF">
      <w:pPr>
        <w:numPr>
          <w:ilvl w:val="0"/>
          <w:numId w:val="11"/>
        </w:numPr>
        <w:spacing w:after="0" w:line="240" w:lineRule="auto"/>
      </w:pPr>
      <w:r w:rsidRPr="00DC3345">
        <w:t>For each use case, specify in the description</w:t>
      </w:r>
      <w:r>
        <w:t xml:space="preserve"> (see </w:t>
      </w:r>
      <w:r>
        <w:fldChar w:fldCharType="begin"/>
      </w:r>
      <w:r>
        <w:instrText xml:space="preserve"> REF _Ref410392891 \h </w:instrText>
      </w:r>
      <w:r>
        <w:fldChar w:fldCharType="separate"/>
      </w:r>
      <w:r w:rsidR="00A86C4B" w:rsidRPr="00DC3345">
        <w:t xml:space="preserve">Figure </w:t>
      </w:r>
      <w:r w:rsidR="00A86C4B">
        <w:rPr>
          <w:noProof/>
        </w:rPr>
        <w:t>14</w:t>
      </w:r>
      <w:r>
        <w:fldChar w:fldCharType="end"/>
      </w:r>
      <w:r>
        <w:t>)</w:t>
      </w:r>
    </w:p>
    <w:p w14:paraId="1E0142EA" w14:textId="77777777" w:rsidR="007B58AF" w:rsidRPr="00DC3345" w:rsidRDefault="007B58AF" w:rsidP="007B58AF">
      <w:pPr>
        <w:numPr>
          <w:ilvl w:val="1"/>
          <w:numId w:val="11"/>
        </w:numPr>
        <w:spacing w:after="0" w:line="240" w:lineRule="auto"/>
      </w:pPr>
      <w:r w:rsidRPr="00DC3345">
        <w:t>Use case name</w:t>
      </w:r>
    </w:p>
    <w:p w14:paraId="3170CB39" w14:textId="77777777" w:rsidR="007B58AF" w:rsidRPr="00DC3345" w:rsidRDefault="007B58AF" w:rsidP="007B58AF">
      <w:pPr>
        <w:numPr>
          <w:ilvl w:val="1"/>
          <w:numId w:val="11"/>
        </w:numPr>
        <w:spacing w:after="0" w:line="240" w:lineRule="auto"/>
      </w:pPr>
      <w:r w:rsidRPr="00DC3345">
        <w:t>Purpose or goal</w:t>
      </w:r>
    </w:p>
    <w:p w14:paraId="4F3116BC" w14:textId="77777777" w:rsidR="007B58AF" w:rsidRDefault="007B58AF" w:rsidP="007B58AF">
      <w:pPr>
        <w:numPr>
          <w:ilvl w:val="1"/>
          <w:numId w:val="11"/>
        </w:numPr>
        <w:spacing w:after="0" w:line="240" w:lineRule="auto"/>
      </w:pPr>
      <w:r w:rsidRPr="00DC3345">
        <w:t>Description</w:t>
      </w:r>
    </w:p>
    <w:p w14:paraId="2941F9A6" w14:textId="77777777" w:rsidR="007B58AF" w:rsidRPr="00DC3345" w:rsidRDefault="007B58AF" w:rsidP="007B58AF">
      <w:pPr>
        <w:numPr>
          <w:ilvl w:val="1"/>
          <w:numId w:val="11"/>
        </w:numPr>
        <w:spacing w:after="0" w:line="240" w:lineRule="auto"/>
      </w:pPr>
      <w:r w:rsidRPr="00DC3345">
        <w:t>Preconditions – invariants that must be true before the use case is started</w:t>
      </w:r>
    </w:p>
    <w:p w14:paraId="6313167E" w14:textId="77777777" w:rsidR="007B58AF" w:rsidRPr="00DC3345" w:rsidRDefault="007B58AF" w:rsidP="007B58AF">
      <w:pPr>
        <w:numPr>
          <w:ilvl w:val="1"/>
          <w:numId w:val="11"/>
        </w:numPr>
        <w:spacing w:after="0" w:line="240" w:lineRule="auto"/>
      </w:pPr>
      <w:r w:rsidRPr="00DC3345">
        <w:lastRenderedPageBreak/>
        <w:t>Post-conditions – invariants the system guarantees when the use case completes</w:t>
      </w:r>
    </w:p>
    <w:p w14:paraId="6E52BAA9" w14:textId="44D6917E" w:rsidR="007B58AF" w:rsidRPr="00DC3345" w:rsidRDefault="00C637F8" w:rsidP="007B58AF">
      <w:pPr>
        <w:numPr>
          <w:ilvl w:val="1"/>
          <w:numId w:val="11"/>
        </w:numPr>
        <w:spacing w:after="0" w:line="240" w:lineRule="auto"/>
      </w:pPr>
      <w:r>
        <w:t>Invariants – assumptions or expectations that must be true throughout the execution of the use case behavior</w:t>
      </w:r>
    </w:p>
    <w:p w14:paraId="76CFCBE5" w14:textId="77777777" w:rsidR="007B58AF" w:rsidRPr="00DC3345" w:rsidRDefault="007B58AF" w:rsidP="007B58AF"/>
    <w:p w14:paraId="1CCDFC9D" w14:textId="61AD41B3" w:rsidR="007B58AF" w:rsidRPr="00DC3345" w:rsidRDefault="007B58AF" w:rsidP="007B58AF">
      <w:r>
        <w:rPr>
          <w:noProof/>
        </w:rPr>
        <w:drawing>
          <wp:inline distT="0" distB="0" distL="0" distR="0" wp14:anchorId="77C15DBA" wp14:editId="0C9F9895">
            <wp:extent cx="4023995" cy="41967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3995" cy="4196715"/>
                    </a:xfrm>
                    <a:prstGeom prst="rect">
                      <a:avLst/>
                    </a:prstGeom>
                    <a:noFill/>
                    <a:ln>
                      <a:noFill/>
                    </a:ln>
                  </pic:spPr>
                </pic:pic>
              </a:graphicData>
            </a:graphic>
          </wp:inline>
        </w:drawing>
      </w:r>
    </w:p>
    <w:p w14:paraId="2560E695" w14:textId="5529704E" w:rsidR="007B58AF" w:rsidRPr="00DC3345" w:rsidRDefault="007B58AF" w:rsidP="007B58AF">
      <w:pPr>
        <w:pStyle w:val="Caption"/>
      </w:pPr>
      <w:bookmarkStart w:id="50" w:name="_Ref410392891"/>
      <w:bookmarkStart w:id="51" w:name="_Toc54705975"/>
      <w:r w:rsidRPr="00DC3345">
        <w:t xml:space="preserve">Figure </w:t>
      </w:r>
      <w:r w:rsidR="00AB1548">
        <w:fldChar w:fldCharType="begin"/>
      </w:r>
      <w:r w:rsidR="00AB1548">
        <w:instrText xml:space="preserve"> SEQ Figure \* ARABIC </w:instrText>
      </w:r>
      <w:r w:rsidR="00AB1548">
        <w:fldChar w:fldCharType="separate"/>
      </w:r>
      <w:r w:rsidR="00A86C4B">
        <w:rPr>
          <w:noProof/>
        </w:rPr>
        <w:t>14</w:t>
      </w:r>
      <w:r w:rsidR="00AB1548">
        <w:rPr>
          <w:noProof/>
        </w:rPr>
        <w:fldChar w:fldCharType="end"/>
      </w:r>
      <w:bookmarkEnd w:id="50"/>
      <w:r w:rsidRPr="00DC3345">
        <w:t>: Use Case Description</w:t>
      </w:r>
      <w:bookmarkEnd w:id="51"/>
    </w:p>
    <w:p w14:paraId="02FD2695" w14:textId="245692C1" w:rsidR="007B58AF" w:rsidRPr="00DC3345" w:rsidRDefault="007B58AF" w:rsidP="007B58AF">
      <w:pPr>
        <w:numPr>
          <w:ilvl w:val="0"/>
          <w:numId w:val="11"/>
        </w:numPr>
        <w:spacing w:after="0" w:line="240" w:lineRule="auto"/>
      </w:pPr>
      <w:r w:rsidRPr="00DC3345">
        <w:t xml:space="preserve">Use cases </w:t>
      </w:r>
      <w:r w:rsidR="00137973">
        <w:t>shall</w:t>
      </w:r>
      <w:r w:rsidRPr="00DC3345">
        <w:t xml:space="preserve"> be named with a strong verb or verb phrase</w:t>
      </w:r>
    </w:p>
    <w:p w14:paraId="44BDCC50" w14:textId="3D25C0A2" w:rsidR="007B58AF" w:rsidRPr="00DC3345" w:rsidRDefault="007B58AF" w:rsidP="007B58AF">
      <w:pPr>
        <w:numPr>
          <w:ilvl w:val="0"/>
          <w:numId w:val="11"/>
        </w:numPr>
        <w:spacing w:after="0" w:line="240" w:lineRule="auto"/>
      </w:pPr>
      <w:r w:rsidRPr="00DC3345">
        <w:t xml:space="preserve">Use cases </w:t>
      </w:r>
      <w:r w:rsidR="00137973">
        <w:t>shall</w:t>
      </w:r>
      <w:r w:rsidRPr="00DC3345">
        <w:t xml:space="preserve"> be </w:t>
      </w:r>
      <w:r>
        <w:t>independent</w:t>
      </w:r>
      <w:r w:rsidRPr="00DC3345">
        <w:t xml:space="preserve"> in terms of the requirements</w:t>
      </w:r>
      <w:r w:rsidR="00137973">
        <w:t xml:space="preserve"> as much as reasonable</w:t>
      </w:r>
      <w:r>
        <w:t xml:space="preserve"> (</w:t>
      </w:r>
      <w:r w:rsidRPr="00DC3345">
        <w:t xml:space="preserve">but needn’t be in terms of </w:t>
      </w:r>
      <w:r>
        <w:t xml:space="preserve">their design realization) </w:t>
      </w:r>
    </w:p>
    <w:p w14:paraId="4053FD05" w14:textId="77777777" w:rsidR="007B58AF" w:rsidRPr="00DC3345" w:rsidRDefault="007B58AF" w:rsidP="007B58AF">
      <w:pPr>
        <w:numPr>
          <w:ilvl w:val="1"/>
          <w:numId w:val="11"/>
        </w:numPr>
        <w:spacing w:after="0" w:line="240" w:lineRule="auto"/>
      </w:pPr>
      <w:r w:rsidRPr="00DC3345">
        <w:t>Example: “Configure Sensor” and “Acquire Data” are independent in terms of their requirements, but in the implementation, the configuration settings are used in the acquisition of the data</w:t>
      </w:r>
    </w:p>
    <w:p w14:paraId="711E7F22" w14:textId="77777777" w:rsidR="007B58AF" w:rsidRPr="00DC3345" w:rsidRDefault="007B58AF" w:rsidP="007B58AF">
      <w:pPr>
        <w:numPr>
          <w:ilvl w:val="0"/>
          <w:numId w:val="11"/>
        </w:numPr>
        <w:spacing w:after="0" w:line="240" w:lineRule="auto"/>
      </w:pPr>
      <w:r w:rsidRPr="00DC3345">
        <w:t>If use cases are tightly coupled in terms of operational requirements, join them into a single use case</w:t>
      </w:r>
    </w:p>
    <w:p w14:paraId="3A001EC8" w14:textId="77777777" w:rsidR="007B58AF" w:rsidRPr="00DC3345" w:rsidRDefault="007B58AF" w:rsidP="007B58AF">
      <w:pPr>
        <w:numPr>
          <w:ilvl w:val="1"/>
          <w:numId w:val="11"/>
        </w:numPr>
        <w:spacing w:after="0" w:line="240" w:lineRule="auto"/>
      </w:pPr>
      <w:r w:rsidRPr="00DC3345">
        <w:t>E.g., “Manage Pedestrian Traffic” and “Manage Vehicular Traffic” are tightly coupled; join these into a “Manage Traffic” use case</w:t>
      </w:r>
    </w:p>
    <w:p w14:paraId="31A9B9FF" w14:textId="77777777" w:rsidR="007B58AF" w:rsidRPr="00DC3345" w:rsidRDefault="007B58AF" w:rsidP="007B58AF">
      <w:pPr>
        <w:numPr>
          <w:ilvl w:val="0"/>
          <w:numId w:val="11"/>
        </w:numPr>
        <w:spacing w:after="0" w:line="240" w:lineRule="auto"/>
      </w:pPr>
      <w:r w:rsidRPr="00DC3345">
        <w:t>Constrain a use case only when that constraint applies to all scenarios of the use case</w:t>
      </w:r>
    </w:p>
    <w:p w14:paraId="2D445223" w14:textId="3A2EC8BC" w:rsidR="007B58AF" w:rsidRPr="00DC3345" w:rsidRDefault="007B58AF" w:rsidP="007B58AF">
      <w:pPr>
        <w:numPr>
          <w:ilvl w:val="0"/>
          <w:numId w:val="11"/>
        </w:numPr>
        <w:spacing w:after="0" w:line="240" w:lineRule="auto"/>
      </w:pPr>
      <w:r w:rsidRPr="00DC3345">
        <w:t xml:space="preserve">All use cases </w:t>
      </w:r>
      <w:r w:rsidR="00137973">
        <w:t>shall</w:t>
      </w:r>
      <w:r w:rsidRPr="00DC3345">
        <w:t xml:space="preserve"> </w:t>
      </w:r>
      <w:r>
        <w:t>interact</w:t>
      </w:r>
      <w:r w:rsidRPr="00DC3345">
        <w:t xml:space="preserve"> at least one actor</w:t>
      </w:r>
    </w:p>
    <w:p w14:paraId="310FDAC3" w14:textId="28240F98" w:rsidR="007B58AF" w:rsidRPr="00DC3345" w:rsidRDefault="007B58AF" w:rsidP="007B58AF">
      <w:pPr>
        <w:numPr>
          <w:ilvl w:val="0"/>
          <w:numId w:val="11"/>
        </w:numPr>
        <w:spacing w:after="0" w:line="240" w:lineRule="auto"/>
      </w:pPr>
      <w:r w:rsidRPr="00DC3345">
        <w:t>Define a use case with both scenarios</w:t>
      </w:r>
      <w:r w:rsidR="00C637F8">
        <w:t xml:space="preserve"> (sequence diagrams)</w:t>
      </w:r>
      <w:r w:rsidRPr="00DC3345">
        <w:t xml:space="preserve"> and specifications</w:t>
      </w:r>
      <w:r w:rsidR="00C637F8">
        <w:t xml:space="preserve"> (activity </w:t>
      </w:r>
      <w:r w:rsidR="009533E8">
        <w:t>and/</w:t>
      </w:r>
      <w:r w:rsidR="00C637F8">
        <w:t>or state diagrams)</w:t>
      </w:r>
    </w:p>
    <w:p w14:paraId="484840B5" w14:textId="4EE0CDE2" w:rsidR="007B58AF" w:rsidRPr="00DC3345" w:rsidRDefault="007B58AF" w:rsidP="007B58AF">
      <w:pPr>
        <w:numPr>
          <w:ilvl w:val="0"/>
          <w:numId w:val="11"/>
        </w:numPr>
        <w:spacing w:after="0" w:line="240" w:lineRule="auto"/>
      </w:pPr>
      <w:r w:rsidRPr="00DC3345">
        <w:t xml:space="preserve">Use packages and/or </w:t>
      </w:r>
      <w:r w:rsidR="003D6EAC">
        <w:t xml:space="preserve">use case diagrams </w:t>
      </w:r>
      <w:r w:rsidRPr="00DC3345">
        <w:t xml:space="preserve">to manage many use cases, organized by some criterion, such as </w:t>
      </w:r>
    </w:p>
    <w:p w14:paraId="16E73FBD" w14:textId="77777777" w:rsidR="007B58AF" w:rsidRPr="00DC3345" w:rsidRDefault="007B58AF" w:rsidP="007B58AF">
      <w:pPr>
        <w:numPr>
          <w:ilvl w:val="1"/>
          <w:numId w:val="11"/>
        </w:numPr>
        <w:spacing w:after="0" w:line="240" w:lineRule="auto"/>
      </w:pPr>
      <w:r w:rsidRPr="00DC3345">
        <w:lastRenderedPageBreak/>
        <w:t>Common actors</w:t>
      </w:r>
    </w:p>
    <w:p w14:paraId="40850349" w14:textId="77777777" w:rsidR="007B58AF" w:rsidRPr="00DC3345" w:rsidRDefault="007B58AF" w:rsidP="007B58AF">
      <w:pPr>
        <w:numPr>
          <w:ilvl w:val="1"/>
          <w:numId w:val="11"/>
        </w:numPr>
        <w:spacing w:after="0" w:line="240" w:lineRule="auto"/>
      </w:pPr>
      <w:r w:rsidRPr="00DC3345">
        <w:t>Common purpose</w:t>
      </w:r>
    </w:p>
    <w:p w14:paraId="49DBE840" w14:textId="77777777" w:rsidR="007B58AF" w:rsidRPr="00DC3345" w:rsidRDefault="007B58AF" w:rsidP="007B58AF">
      <w:pPr>
        <w:numPr>
          <w:ilvl w:val="1"/>
          <w:numId w:val="11"/>
        </w:numPr>
        <w:spacing w:after="0" w:line="240" w:lineRule="auto"/>
      </w:pPr>
      <w:r w:rsidRPr="00DC3345">
        <w:t>Common area of concern</w:t>
      </w:r>
    </w:p>
    <w:p w14:paraId="1469CC33" w14:textId="77777777" w:rsidR="007B58AF" w:rsidRPr="00DC3345" w:rsidRDefault="007B58AF" w:rsidP="007B58AF">
      <w:pPr>
        <w:numPr>
          <w:ilvl w:val="1"/>
          <w:numId w:val="11"/>
        </w:numPr>
        <w:spacing w:after="0" w:line="240" w:lineRule="auto"/>
      </w:pPr>
      <w:r w:rsidRPr="00DC3345">
        <w:t>Common specification team</w:t>
      </w:r>
    </w:p>
    <w:p w14:paraId="39CB780D" w14:textId="77777777" w:rsidR="007B58AF" w:rsidRPr="00DC3345" w:rsidRDefault="007B58AF" w:rsidP="007B58AF"/>
    <w:p w14:paraId="3DD4DC57" w14:textId="77777777" w:rsidR="007B58AF" w:rsidRPr="00DC3345" w:rsidRDefault="007B58AF" w:rsidP="007B58AF">
      <w:pPr>
        <w:pStyle w:val="Heading3"/>
      </w:pPr>
      <w:bookmarkStart w:id="52" w:name="_Toc59654254"/>
      <w:r w:rsidRPr="00DC3345">
        <w:t>Actors</w:t>
      </w:r>
      <w:bookmarkEnd w:id="52"/>
    </w:p>
    <w:p w14:paraId="2A15CDDF" w14:textId="77777777" w:rsidR="007B58AF" w:rsidRPr="00DC3345" w:rsidRDefault="007B58AF" w:rsidP="007B58AF">
      <w:pPr>
        <w:numPr>
          <w:ilvl w:val="0"/>
          <w:numId w:val="11"/>
        </w:numPr>
        <w:spacing w:after="0" w:line="240" w:lineRule="auto"/>
      </w:pPr>
      <w:r w:rsidRPr="00DC3345">
        <w:t>Actors are objects outside the scope of the system that interact with the system when it executes the use case</w:t>
      </w:r>
    </w:p>
    <w:p w14:paraId="2187BCCE" w14:textId="40608A22" w:rsidR="007B58AF" w:rsidRPr="00DC3345" w:rsidRDefault="007B58AF" w:rsidP="007B58AF">
      <w:pPr>
        <w:numPr>
          <w:ilvl w:val="0"/>
          <w:numId w:val="11"/>
        </w:numPr>
        <w:spacing w:after="0" w:line="240" w:lineRule="auto"/>
      </w:pPr>
      <w:r w:rsidRPr="00DC3345">
        <w:t xml:space="preserve">Actors </w:t>
      </w:r>
      <w:r w:rsidR="00137973">
        <w:t>shall</w:t>
      </w:r>
      <w:r w:rsidRPr="00DC3345">
        <w:t xml:space="preserve"> be given singular noun names from the problem domain </w:t>
      </w:r>
    </w:p>
    <w:p w14:paraId="6F62E7AD" w14:textId="59235020" w:rsidR="007B58AF" w:rsidRPr="00DC3345" w:rsidRDefault="007B58AF" w:rsidP="007B58AF">
      <w:pPr>
        <w:numPr>
          <w:ilvl w:val="0"/>
          <w:numId w:val="11"/>
        </w:numPr>
        <w:spacing w:after="0" w:line="240" w:lineRule="auto"/>
      </w:pPr>
      <w:r w:rsidRPr="00DC3345">
        <w:t xml:space="preserve">If it’s “in the box” </w:t>
      </w:r>
      <w:r w:rsidR="009533E8">
        <w:t xml:space="preserve">released from manufacturing, </w:t>
      </w:r>
      <w:r w:rsidRPr="00DC3345">
        <w:t xml:space="preserve">then </w:t>
      </w:r>
      <w:r w:rsidR="009533E8" w:rsidRPr="00DC3345">
        <w:t>it’s</w:t>
      </w:r>
      <w:r w:rsidRPr="00DC3345">
        <w:t xml:space="preserve"> not an actor</w:t>
      </w:r>
    </w:p>
    <w:p w14:paraId="405EC492" w14:textId="77777777" w:rsidR="007B58AF" w:rsidRPr="00DC3345" w:rsidRDefault="007B58AF" w:rsidP="007B58AF">
      <w:pPr>
        <w:numPr>
          <w:ilvl w:val="1"/>
          <w:numId w:val="11"/>
        </w:numPr>
        <w:spacing w:after="0" w:line="240" w:lineRule="auto"/>
      </w:pPr>
      <w:r w:rsidRPr="00DC3345">
        <w:t>If it connects to or interacts with your system at the customer site, then it is an actor</w:t>
      </w:r>
    </w:p>
    <w:p w14:paraId="0EA7DE19" w14:textId="77777777" w:rsidR="007B58AF" w:rsidRPr="00DC3345" w:rsidRDefault="007B58AF" w:rsidP="007B58AF">
      <w:pPr>
        <w:numPr>
          <w:ilvl w:val="0"/>
          <w:numId w:val="11"/>
        </w:numPr>
        <w:spacing w:after="0" w:line="240" w:lineRule="auto"/>
      </w:pPr>
      <w:r w:rsidRPr="00DC3345">
        <w:t>Avoid identifying technology as actors; the actors should be the problem domain element of interest, not the means by which the actor connects to your system</w:t>
      </w:r>
    </w:p>
    <w:p w14:paraId="59001C61" w14:textId="77777777" w:rsidR="007B58AF" w:rsidRPr="00DC3345" w:rsidRDefault="007B58AF" w:rsidP="007B58AF">
      <w:pPr>
        <w:numPr>
          <w:ilvl w:val="1"/>
          <w:numId w:val="11"/>
        </w:numPr>
        <w:spacing w:after="0" w:line="240" w:lineRule="auto"/>
      </w:pPr>
      <w:r w:rsidRPr="00DC3345">
        <w:t>The actor might be “Hospital Information System” not the “Network Interface Card” that connects the HIS to your system</w:t>
      </w:r>
    </w:p>
    <w:p w14:paraId="744D9106" w14:textId="77777777" w:rsidR="007B58AF" w:rsidRPr="00DC3345" w:rsidRDefault="007B58AF" w:rsidP="007B58AF">
      <w:pPr>
        <w:numPr>
          <w:ilvl w:val="0"/>
          <w:numId w:val="11"/>
        </w:numPr>
        <w:spacing w:after="0" w:line="240" w:lineRule="auto"/>
      </w:pPr>
      <w:r w:rsidRPr="00DC3345">
        <w:t xml:space="preserve">Don’t model interaction among actors </w:t>
      </w:r>
    </w:p>
    <w:p w14:paraId="5EC18093" w14:textId="77777777" w:rsidR="007B58AF" w:rsidRPr="00DC3345" w:rsidRDefault="007B58AF" w:rsidP="007B58AF">
      <w:pPr>
        <w:numPr>
          <w:ilvl w:val="1"/>
          <w:numId w:val="11"/>
        </w:numPr>
        <w:spacing w:after="0" w:line="240" w:lineRule="auto"/>
      </w:pPr>
      <w:r w:rsidRPr="00DC3345">
        <w:t>Since you’re not building the actor, their interaction is unimportant in your system design – focus on what you’re trying to build</w:t>
      </w:r>
    </w:p>
    <w:p w14:paraId="406E68BC" w14:textId="77777777" w:rsidR="007B58AF" w:rsidRPr="00DC3345" w:rsidRDefault="007B58AF" w:rsidP="007B58AF">
      <w:pPr>
        <w:numPr>
          <w:ilvl w:val="0"/>
          <w:numId w:val="11"/>
        </w:numPr>
        <w:spacing w:after="0" w:line="240" w:lineRule="auto"/>
      </w:pPr>
      <w:r w:rsidRPr="00DC3345">
        <w:t>NEVER model “Time” as an actor; a use case can initiate behavior on its own with internal timeout events</w:t>
      </w:r>
    </w:p>
    <w:p w14:paraId="66B4CC43" w14:textId="77777777" w:rsidR="007B58AF" w:rsidRPr="00DC3345" w:rsidRDefault="007B58AF" w:rsidP="007B58AF"/>
    <w:p w14:paraId="410D099F" w14:textId="77777777" w:rsidR="007B58AF" w:rsidRPr="00DC3345" w:rsidRDefault="007B58AF" w:rsidP="007B58AF">
      <w:pPr>
        <w:pStyle w:val="Heading3"/>
      </w:pPr>
      <w:bookmarkStart w:id="53" w:name="_Toc59654255"/>
      <w:r w:rsidRPr="00DC3345">
        <w:t>Relations</w:t>
      </w:r>
      <w:bookmarkEnd w:id="53"/>
    </w:p>
    <w:p w14:paraId="2C36E617" w14:textId="3AC5C81F" w:rsidR="007B58AF" w:rsidRPr="00DC3345" w:rsidRDefault="007B58AF" w:rsidP="007B58AF">
      <w:pPr>
        <w:numPr>
          <w:ilvl w:val="0"/>
          <w:numId w:val="12"/>
        </w:numPr>
        <w:spacing w:after="0" w:line="240" w:lineRule="auto"/>
      </w:pPr>
      <w:r w:rsidRPr="00DC3345">
        <w:t>Use directed associations when message flow is unidirectional</w:t>
      </w:r>
    </w:p>
    <w:p w14:paraId="5125C537" w14:textId="77777777" w:rsidR="007B58AF" w:rsidRPr="00DC3345" w:rsidRDefault="007B58AF" w:rsidP="007B58AF">
      <w:pPr>
        <w:numPr>
          <w:ilvl w:val="0"/>
          <w:numId w:val="12"/>
        </w:numPr>
        <w:spacing w:after="0" w:line="240" w:lineRule="auto"/>
      </w:pPr>
      <w:r w:rsidRPr="00DC3345">
        <w:t>Subclass actors when the specialized actor participates in special relations or additional use cases over the base actor</w:t>
      </w:r>
    </w:p>
    <w:p w14:paraId="310BA60C" w14:textId="77777777" w:rsidR="007B58AF" w:rsidRPr="00DC3345" w:rsidRDefault="007B58AF" w:rsidP="007B58AF">
      <w:pPr>
        <w:numPr>
          <w:ilvl w:val="0"/>
          <w:numId w:val="11"/>
        </w:numPr>
        <w:spacing w:after="0" w:line="240" w:lineRule="auto"/>
      </w:pPr>
      <w:r w:rsidRPr="00DC3345">
        <w:t>Use generalization to indicate specialized forms when technology realizations add distinct requirements</w:t>
      </w:r>
    </w:p>
    <w:p w14:paraId="26EDF6BF" w14:textId="77777777" w:rsidR="007B58AF" w:rsidRPr="00DC3345" w:rsidRDefault="007B58AF" w:rsidP="007B58AF">
      <w:pPr>
        <w:numPr>
          <w:ilvl w:val="1"/>
          <w:numId w:val="11"/>
        </w:numPr>
        <w:spacing w:after="0" w:line="240" w:lineRule="auto"/>
      </w:pPr>
      <w:proofErr w:type="gramStart"/>
      <w:r w:rsidRPr="00DC3345">
        <w:t>E.g.</w:t>
      </w:r>
      <w:proofErr w:type="gramEnd"/>
      <w:r w:rsidRPr="00DC3345">
        <w:t xml:space="preserve"> “Identify User” use case holds requirements common to all its specialized forms, but “Identify via Fingerprint Scan” adds some unique requirements over “Identify via Password” </w:t>
      </w:r>
    </w:p>
    <w:p w14:paraId="121FD5CE" w14:textId="432CA7D7" w:rsidR="007B58AF" w:rsidRPr="00DC3345" w:rsidRDefault="007B58AF" w:rsidP="007B58AF">
      <w:pPr>
        <w:numPr>
          <w:ilvl w:val="0"/>
          <w:numId w:val="12"/>
        </w:numPr>
        <w:spacing w:after="0" w:line="240" w:lineRule="auto"/>
      </w:pPr>
      <w:r w:rsidRPr="00DC3345">
        <w:t xml:space="preserve">Use </w:t>
      </w:r>
      <w:r w:rsidR="00DA023C" w:rsidRPr="00DA023C">
        <w:t>«</w:t>
      </w:r>
      <w:r w:rsidR="00DA023C">
        <w:t>include</w:t>
      </w:r>
      <w:r w:rsidR="00DA023C" w:rsidRPr="00DA023C">
        <w:t>»</w:t>
      </w:r>
      <w:r w:rsidR="00DA023C">
        <w:t xml:space="preserve"> </w:t>
      </w:r>
      <w:r w:rsidRPr="00DC3345">
        <w:t>to map system-level use cases to subsystem-level use cases</w:t>
      </w:r>
    </w:p>
    <w:p w14:paraId="6A5A0032" w14:textId="441669F8" w:rsidR="007B58AF" w:rsidRPr="00DC3345" w:rsidRDefault="007B58AF" w:rsidP="007B58AF">
      <w:pPr>
        <w:numPr>
          <w:ilvl w:val="0"/>
          <w:numId w:val="12"/>
        </w:numPr>
        <w:spacing w:after="0" w:line="240" w:lineRule="auto"/>
      </w:pPr>
      <w:r w:rsidRPr="00DC3345">
        <w:t xml:space="preserve">Use </w:t>
      </w:r>
      <w:r w:rsidR="00DA023C" w:rsidRPr="00DA023C">
        <w:t>«</w:t>
      </w:r>
      <w:r w:rsidR="00DA023C">
        <w:t>include</w:t>
      </w:r>
      <w:r w:rsidR="00DA023C" w:rsidRPr="00DA023C">
        <w:t>»</w:t>
      </w:r>
      <w:r w:rsidR="00DA023C">
        <w:t xml:space="preserve"> </w:t>
      </w:r>
      <w:r w:rsidRPr="00DC3345">
        <w:t xml:space="preserve">to encapsulate capabilities that are used in multiple (larger) use cases </w:t>
      </w:r>
    </w:p>
    <w:p w14:paraId="19C67F7E" w14:textId="7217DA38" w:rsidR="007B58AF" w:rsidRPr="00DC3345" w:rsidRDefault="00DA023C" w:rsidP="007B58AF">
      <w:pPr>
        <w:numPr>
          <w:ilvl w:val="0"/>
          <w:numId w:val="12"/>
        </w:numPr>
        <w:spacing w:after="0" w:line="240" w:lineRule="auto"/>
      </w:pPr>
      <w:r w:rsidRPr="00DA023C">
        <w:t>«</w:t>
      </w:r>
      <w:r>
        <w:t>include</w:t>
      </w:r>
      <w:r w:rsidRPr="00DA023C">
        <w:t>»</w:t>
      </w:r>
      <w:r>
        <w:t xml:space="preserve"> </w:t>
      </w:r>
      <w:r w:rsidR="007B58AF" w:rsidRPr="00DC3345">
        <w:t xml:space="preserve">arrowhead </w:t>
      </w:r>
      <w:r w:rsidR="00137973">
        <w:t>shall</w:t>
      </w:r>
      <w:r w:rsidR="007B58AF" w:rsidRPr="00DC3345">
        <w:t xml:space="preserve"> point to the “part” use case, not the “whole”</w:t>
      </w:r>
    </w:p>
    <w:p w14:paraId="6F15CBE1" w14:textId="0DC7C34F" w:rsidR="007B58AF" w:rsidRPr="00DC3345" w:rsidRDefault="007B58AF" w:rsidP="007B58AF">
      <w:pPr>
        <w:numPr>
          <w:ilvl w:val="0"/>
          <w:numId w:val="12"/>
        </w:numPr>
        <w:spacing w:after="0" w:line="240" w:lineRule="auto"/>
      </w:pPr>
      <w:r w:rsidRPr="00DC3345">
        <w:t xml:space="preserve">Use </w:t>
      </w:r>
      <w:r w:rsidR="00DA023C" w:rsidRPr="00DA023C">
        <w:t>«</w:t>
      </w:r>
      <w:r w:rsidR="00DA023C">
        <w:t>extend</w:t>
      </w:r>
      <w:r w:rsidR="00DA023C" w:rsidRPr="00DA023C">
        <w:t>»</w:t>
      </w:r>
      <w:r w:rsidR="00DA023C">
        <w:t xml:space="preserve"> </w:t>
      </w:r>
      <w:r w:rsidRPr="00DC3345">
        <w:t>infrequently</w:t>
      </w:r>
    </w:p>
    <w:p w14:paraId="323B5F0A" w14:textId="141DA711" w:rsidR="007B58AF" w:rsidRPr="00DC3345" w:rsidRDefault="007B58AF" w:rsidP="007B58AF">
      <w:pPr>
        <w:numPr>
          <w:ilvl w:val="0"/>
          <w:numId w:val="12"/>
        </w:numPr>
        <w:spacing w:after="0" w:line="240" w:lineRule="auto"/>
      </w:pPr>
      <w:r w:rsidRPr="00DC3345">
        <w:t xml:space="preserve">Use </w:t>
      </w:r>
      <w:r w:rsidR="00DA023C" w:rsidRPr="00DA023C">
        <w:t>«</w:t>
      </w:r>
      <w:r w:rsidR="00DA023C">
        <w:t>extend</w:t>
      </w:r>
      <w:r w:rsidR="00DA023C" w:rsidRPr="00DA023C">
        <w:t>»</w:t>
      </w:r>
      <w:r w:rsidR="00DA023C">
        <w:t xml:space="preserve"> </w:t>
      </w:r>
      <w:r w:rsidRPr="00DC3345">
        <w:t>for optional functionality that can be inserted at a specific extension point</w:t>
      </w:r>
    </w:p>
    <w:p w14:paraId="2AB9D67B" w14:textId="142C6D59" w:rsidR="007B58AF" w:rsidRDefault="00DA023C" w:rsidP="007B58AF">
      <w:pPr>
        <w:numPr>
          <w:ilvl w:val="0"/>
          <w:numId w:val="12"/>
        </w:numPr>
        <w:spacing w:after="0" w:line="240" w:lineRule="auto"/>
      </w:pPr>
      <w:r w:rsidRPr="00DA023C">
        <w:t>«</w:t>
      </w:r>
      <w:r>
        <w:t>extend</w:t>
      </w:r>
      <w:r w:rsidRPr="00DA023C">
        <w:t>»</w:t>
      </w:r>
      <w:r>
        <w:t xml:space="preserve"> </w:t>
      </w:r>
      <w:r w:rsidR="007B58AF" w:rsidRPr="00DC3345">
        <w:t>arrowhead points toward the “whole” use case, not the “part”</w:t>
      </w:r>
    </w:p>
    <w:p w14:paraId="3665E9FA" w14:textId="1F46972C" w:rsidR="007B58AF" w:rsidRPr="00DC3345" w:rsidRDefault="007B58AF" w:rsidP="007B58AF">
      <w:pPr>
        <w:numPr>
          <w:ilvl w:val="0"/>
          <w:numId w:val="12"/>
        </w:numPr>
        <w:spacing w:after="0" w:line="240" w:lineRule="auto"/>
      </w:pPr>
      <w:r>
        <w:t xml:space="preserve">Use </w:t>
      </w:r>
      <w:r w:rsidR="00DA023C" w:rsidRPr="00DA023C">
        <w:t>«</w:t>
      </w:r>
      <w:r w:rsidR="00DA023C">
        <w:t>trace</w:t>
      </w:r>
      <w:r w:rsidR="00DA023C" w:rsidRPr="00DA023C">
        <w:t>»</w:t>
      </w:r>
      <w:r w:rsidR="00DA023C">
        <w:t xml:space="preserve"> </w:t>
      </w:r>
      <w:r>
        <w:t>to show the relation between a use case and a requirement allocated to it</w:t>
      </w:r>
    </w:p>
    <w:p w14:paraId="66C03458" w14:textId="77777777" w:rsidR="0011116F" w:rsidRDefault="0011116F" w:rsidP="0011116F">
      <w:pPr>
        <w:pStyle w:val="Heading2"/>
      </w:pPr>
    </w:p>
    <w:p w14:paraId="63B7694F" w14:textId="77777777" w:rsidR="0011116F" w:rsidRDefault="0011116F" w:rsidP="0011116F">
      <w:pPr>
        <w:pStyle w:val="Heading2"/>
      </w:pPr>
      <w:bookmarkStart w:id="54" w:name="_Toc59654256"/>
      <w:r>
        <w:t>Requirements Diagrams</w:t>
      </w:r>
      <w:bookmarkEnd w:id="54"/>
    </w:p>
    <w:p w14:paraId="2797A29E" w14:textId="013A23A2" w:rsidR="0011116F" w:rsidRDefault="003D6EAC" w:rsidP="00C637F8">
      <w:bookmarkStart w:id="55" w:name="_Hlk59614587"/>
      <w:r>
        <w:t xml:space="preserve">Requirements will be managed primarily in DOORS. The use of requirements diagrams and relations are limited to adding relations from model element to requirements. Requirements diagrams and tables may be used to visualize requirements in the model, if desired. </w:t>
      </w:r>
      <w:r w:rsidR="00C637F8">
        <w:t xml:space="preserve"> </w:t>
      </w:r>
    </w:p>
    <w:bookmarkEnd w:id="55"/>
    <w:p w14:paraId="1D3EA335" w14:textId="77777777" w:rsidR="00C637F8" w:rsidRDefault="00C637F8" w:rsidP="00C637F8"/>
    <w:p w14:paraId="21DC0B9E" w14:textId="0707D78A" w:rsidR="00C637F8" w:rsidRDefault="00C637F8" w:rsidP="00C637F8">
      <w:pPr>
        <w:pStyle w:val="Heading3"/>
      </w:pPr>
      <w:bookmarkStart w:id="56" w:name="_Toc59654257"/>
      <w:r>
        <w:lastRenderedPageBreak/>
        <w:t>Relations</w:t>
      </w:r>
      <w:bookmarkEnd w:id="56"/>
    </w:p>
    <w:p w14:paraId="5BB4B36F" w14:textId="215573B8" w:rsidR="00C637F8" w:rsidRDefault="00C637F8" w:rsidP="00C637F8">
      <w:pPr>
        <w:pStyle w:val="ListParagraph"/>
        <w:numPr>
          <w:ilvl w:val="0"/>
          <w:numId w:val="24"/>
        </w:numPr>
      </w:pPr>
      <w:r>
        <w:t xml:space="preserve">Dependency relations </w:t>
      </w:r>
      <w:r w:rsidR="00DA023C" w:rsidRPr="00DA023C">
        <w:t>«</w:t>
      </w:r>
      <w:r w:rsidR="00DA023C">
        <w:t>trace</w:t>
      </w:r>
      <w:r w:rsidR="00DA023C" w:rsidRPr="00DA023C">
        <w:t>»</w:t>
      </w:r>
      <w:r w:rsidR="00DA023C">
        <w:t xml:space="preserve">, </w:t>
      </w:r>
      <w:r w:rsidR="00DA023C" w:rsidRPr="00DA023C">
        <w:t>«</w:t>
      </w:r>
      <w:r w:rsidR="00DA023C">
        <w:t>satisfy</w:t>
      </w:r>
      <w:r w:rsidR="00DA023C" w:rsidRPr="00DA023C">
        <w:t>»</w:t>
      </w:r>
      <w:r w:rsidR="00DA023C">
        <w:t xml:space="preserve">, </w:t>
      </w:r>
      <w:r w:rsidR="00DA023C" w:rsidRPr="00DA023C">
        <w:t>«</w:t>
      </w:r>
      <w:r w:rsidR="00DA023C">
        <w:t>allocate</w:t>
      </w:r>
      <w:r w:rsidR="00DA023C" w:rsidRPr="00DA023C">
        <w:t>»</w:t>
      </w:r>
      <w:r>
        <w:t>) go FROM the source element (use case, block, or other design element) TO the requirement</w:t>
      </w:r>
    </w:p>
    <w:p w14:paraId="7337F00F" w14:textId="1A7B7C9E" w:rsidR="00C637F8" w:rsidRDefault="00C637F8" w:rsidP="00C637F8">
      <w:pPr>
        <w:pStyle w:val="ListParagraph"/>
        <w:numPr>
          <w:ilvl w:val="0"/>
          <w:numId w:val="24"/>
        </w:numPr>
      </w:pPr>
      <w:r>
        <w:t xml:space="preserve">Use </w:t>
      </w:r>
      <w:r w:rsidR="00DA023C" w:rsidRPr="00DA023C">
        <w:t>«</w:t>
      </w:r>
      <w:r w:rsidR="00DA023C">
        <w:t>trace</w:t>
      </w:r>
      <w:r w:rsidR="00DA023C" w:rsidRPr="00DA023C">
        <w:t>»</w:t>
      </w:r>
      <w:r w:rsidR="00DA023C">
        <w:t xml:space="preserve"> </w:t>
      </w:r>
      <w:r>
        <w:t>for use case – requirement relation</w:t>
      </w:r>
    </w:p>
    <w:p w14:paraId="320CD7E5" w14:textId="065A6E85" w:rsidR="00C637F8" w:rsidRDefault="00C637F8" w:rsidP="00C637F8">
      <w:pPr>
        <w:pStyle w:val="ListParagraph"/>
        <w:numPr>
          <w:ilvl w:val="0"/>
          <w:numId w:val="24"/>
        </w:numPr>
      </w:pPr>
      <w:r>
        <w:t xml:space="preserve">Use </w:t>
      </w:r>
      <w:r w:rsidR="00DA023C" w:rsidRPr="00DA023C">
        <w:t>«</w:t>
      </w:r>
      <w:r w:rsidR="00DA023C">
        <w:t>satisfy</w:t>
      </w:r>
      <w:r w:rsidR="00DA023C" w:rsidRPr="00DA023C">
        <w:t>»</w:t>
      </w:r>
      <w:r w:rsidR="00DA023C">
        <w:t xml:space="preserve"> </w:t>
      </w:r>
      <w:r>
        <w:t xml:space="preserve">or </w:t>
      </w:r>
      <w:r w:rsidR="00DA023C" w:rsidRPr="00DA023C">
        <w:t>«</w:t>
      </w:r>
      <w:r w:rsidR="00DA023C">
        <w:t>allocate</w:t>
      </w:r>
      <w:r w:rsidR="00DA023C" w:rsidRPr="00DA023C">
        <w:t>»</w:t>
      </w:r>
      <w:r w:rsidR="00DA023C">
        <w:t xml:space="preserve"> </w:t>
      </w:r>
      <w:r>
        <w:t>for design element – requirement relation</w:t>
      </w:r>
    </w:p>
    <w:p w14:paraId="0C0E7FD3" w14:textId="77777777" w:rsidR="00C637F8" w:rsidRDefault="00C637F8" w:rsidP="00C637F8"/>
    <w:p w14:paraId="7171177C" w14:textId="2987465D" w:rsidR="0011116F" w:rsidRDefault="0011116F" w:rsidP="0011116F">
      <w:pPr>
        <w:pStyle w:val="Heading2"/>
      </w:pPr>
      <w:bookmarkStart w:id="57" w:name="_Toc59654258"/>
      <w:r>
        <w:t>Requirements Tables</w:t>
      </w:r>
      <w:bookmarkEnd w:id="57"/>
    </w:p>
    <w:p w14:paraId="45A31F33" w14:textId="1AB31E7C" w:rsidR="0011116F" w:rsidRDefault="00C637F8" w:rsidP="0011116F">
      <w:r>
        <w:t xml:space="preserve">Requirements tables </w:t>
      </w:r>
      <w:r w:rsidR="003D6EAC">
        <w:t xml:space="preserve">may be used to visualize </w:t>
      </w:r>
      <w:r>
        <w:t xml:space="preserve">sets of requirements in Rhapsody. </w:t>
      </w:r>
    </w:p>
    <w:p w14:paraId="0C5D454D" w14:textId="60DDC520" w:rsidR="00C637F8" w:rsidRDefault="00C637F8" w:rsidP="0011116F">
      <w:r>
        <w:t xml:space="preserve">The SysML profile provides a predefined requirements table. An example of its use is shown in </w:t>
      </w:r>
      <w:r>
        <w:fldChar w:fldCharType="begin"/>
      </w:r>
      <w:r>
        <w:instrText xml:space="preserve"> REF _Ref54787724 \h </w:instrText>
      </w:r>
      <w:r>
        <w:fldChar w:fldCharType="separate"/>
      </w:r>
      <w:r w:rsidR="00A86C4B">
        <w:t xml:space="preserve">Figure </w:t>
      </w:r>
      <w:r w:rsidR="00A86C4B">
        <w:rPr>
          <w:noProof/>
        </w:rPr>
        <w:t>15</w:t>
      </w:r>
      <w:r>
        <w:fldChar w:fldCharType="end"/>
      </w:r>
      <w:r>
        <w:t>.</w:t>
      </w:r>
    </w:p>
    <w:p w14:paraId="124C0229" w14:textId="77777777" w:rsidR="00C637F8" w:rsidRDefault="00C637F8" w:rsidP="0011116F"/>
    <w:p w14:paraId="508197AB" w14:textId="6A45AC2B" w:rsidR="00C637F8" w:rsidRDefault="00C637F8" w:rsidP="0011116F">
      <w:r w:rsidRPr="00C637F8">
        <w:rPr>
          <w:noProof/>
        </w:rPr>
        <w:drawing>
          <wp:inline distT="0" distB="0" distL="0" distR="0" wp14:anchorId="0DEAEB94" wp14:editId="2F302D38">
            <wp:extent cx="5943600" cy="2736850"/>
            <wp:effectExtent l="0" t="0" r="0" b="6350"/>
            <wp:docPr id="44" name="Picture 7">
              <a:extLst xmlns:a="http://schemas.openxmlformats.org/drawingml/2006/main">
                <a:ext uri="{FF2B5EF4-FFF2-40B4-BE49-F238E27FC236}">
                  <a16:creationId xmlns:a16="http://schemas.microsoft.com/office/drawing/2014/main" id="{C9DF51BB-7C7B-411A-AA89-4DA7A2B29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9DF51BB-7C7B-411A-AA89-4DA7A2B29ECD}"/>
                        </a:ext>
                      </a:extLst>
                    </pic:cNvPr>
                    <pic:cNvPicPr>
                      <a:picLocks noChangeAspect="1"/>
                    </pic:cNvPicPr>
                  </pic:nvPicPr>
                  <pic:blipFill>
                    <a:blip r:embed="rId23"/>
                    <a:stretch>
                      <a:fillRect/>
                    </a:stretch>
                  </pic:blipFill>
                  <pic:spPr>
                    <a:xfrm>
                      <a:off x="0" y="0"/>
                      <a:ext cx="5943600" cy="2736850"/>
                    </a:xfrm>
                    <a:prstGeom prst="rect">
                      <a:avLst/>
                    </a:prstGeom>
                  </pic:spPr>
                </pic:pic>
              </a:graphicData>
            </a:graphic>
          </wp:inline>
        </w:drawing>
      </w:r>
    </w:p>
    <w:p w14:paraId="3905F6EB" w14:textId="7451C79D" w:rsidR="00C637F8" w:rsidRDefault="00C637F8" w:rsidP="00C637F8">
      <w:pPr>
        <w:pStyle w:val="Caption"/>
      </w:pPr>
      <w:bookmarkStart w:id="58" w:name="_Ref54787724"/>
      <w:r>
        <w:t xml:space="preserve">Figure </w:t>
      </w:r>
      <w:r w:rsidR="00AB1548">
        <w:fldChar w:fldCharType="begin"/>
      </w:r>
      <w:r w:rsidR="00AB1548">
        <w:instrText xml:space="preserve"> SEQ Figure \* ARABIC </w:instrText>
      </w:r>
      <w:r w:rsidR="00AB1548">
        <w:fldChar w:fldCharType="separate"/>
      </w:r>
      <w:r w:rsidR="00A86C4B">
        <w:rPr>
          <w:noProof/>
        </w:rPr>
        <w:t>15</w:t>
      </w:r>
      <w:r w:rsidR="00AB1548">
        <w:rPr>
          <w:noProof/>
        </w:rPr>
        <w:fldChar w:fldCharType="end"/>
      </w:r>
      <w:bookmarkEnd w:id="58"/>
      <w:r>
        <w:t>: Requirements Table</w:t>
      </w:r>
    </w:p>
    <w:p w14:paraId="35C18125" w14:textId="63B904CC" w:rsidR="0011116F" w:rsidRPr="0011116F" w:rsidRDefault="0011116F" w:rsidP="0011116F">
      <w:pPr>
        <w:pStyle w:val="Heading2"/>
      </w:pPr>
      <w:bookmarkStart w:id="59" w:name="_Toc59654259"/>
      <w:r>
        <w:t>Matrices</w:t>
      </w:r>
      <w:bookmarkEnd w:id="59"/>
    </w:p>
    <w:p w14:paraId="5C12346A" w14:textId="04EAFAED" w:rsidR="0011116F" w:rsidRDefault="00C637F8" w:rsidP="00C637F8">
      <w:r>
        <w:t>Matrices show the relations between sets of elements. Common uses for matrices include:</w:t>
      </w:r>
    </w:p>
    <w:p w14:paraId="45A91410" w14:textId="26E57D90" w:rsidR="00C637F8" w:rsidRDefault="00C637F8" w:rsidP="00C637F8">
      <w:pPr>
        <w:pStyle w:val="ListParagraph"/>
        <w:numPr>
          <w:ilvl w:val="0"/>
          <w:numId w:val="26"/>
        </w:numPr>
      </w:pPr>
      <w:r>
        <w:t>Stakeholder – System Requirements</w:t>
      </w:r>
    </w:p>
    <w:p w14:paraId="4D0ED6A0" w14:textId="37A7FA8E" w:rsidR="00C637F8" w:rsidRDefault="00C637F8" w:rsidP="00C637F8">
      <w:pPr>
        <w:pStyle w:val="ListParagraph"/>
        <w:numPr>
          <w:ilvl w:val="0"/>
          <w:numId w:val="26"/>
        </w:numPr>
      </w:pPr>
      <w:r>
        <w:t>Requirements – Use Cases</w:t>
      </w:r>
    </w:p>
    <w:p w14:paraId="4243E710" w14:textId="254E5727" w:rsidR="00C637F8" w:rsidRDefault="00C637F8" w:rsidP="00C637F8">
      <w:pPr>
        <w:pStyle w:val="ListParagraph"/>
        <w:numPr>
          <w:ilvl w:val="0"/>
          <w:numId w:val="26"/>
        </w:numPr>
      </w:pPr>
      <w:r>
        <w:t>Requirements – Design Elements</w:t>
      </w:r>
    </w:p>
    <w:p w14:paraId="4972461D" w14:textId="5A912A44" w:rsidR="00C637F8" w:rsidRDefault="00C637F8" w:rsidP="00C637F8">
      <w:bookmarkStart w:id="60" w:name="_Hlk59614696"/>
      <w:r>
        <w:t xml:space="preserve">Some matrix layouts are provided in the Harmony SE Profile that ships with Rhapsody, </w:t>
      </w:r>
      <w:r w:rsidR="00E02EC0">
        <w:t xml:space="preserve">and others by the </w:t>
      </w:r>
      <w:r w:rsidR="00417D9D">
        <w:t>Safety Profile</w:t>
      </w:r>
      <w:r w:rsidR="00E02EC0">
        <w:t xml:space="preserve">. </w:t>
      </w:r>
      <w:proofErr w:type="gramStart"/>
      <w:r w:rsidR="00E02EC0">
        <w:t>Other</w:t>
      </w:r>
      <w:proofErr w:type="gramEnd"/>
      <w:r w:rsidR="00E02EC0">
        <w:t xml:space="preserve"> matrix </w:t>
      </w:r>
      <w:r>
        <w:t>can be easily developed</w:t>
      </w:r>
      <w:r w:rsidR="00E02EC0">
        <w:t xml:space="preserve"> as needed</w:t>
      </w:r>
      <w:r>
        <w:t xml:space="preserve">. </w:t>
      </w:r>
    </w:p>
    <w:bookmarkEnd w:id="60"/>
    <w:p w14:paraId="28B8DA53" w14:textId="77777777" w:rsidR="00C637F8" w:rsidRDefault="00C637F8" w:rsidP="00C637F8"/>
    <w:p w14:paraId="34A5D05A" w14:textId="77777777" w:rsidR="0011116F" w:rsidRDefault="0011116F" w:rsidP="0011116F">
      <w:pPr>
        <w:pStyle w:val="Heading2"/>
      </w:pPr>
      <w:bookmarkStart w:id="61" w:name="_Toc59654260"/>
      <w:r>
        <w:t>Sequence Diagrams</w:t>
      </w:r>
      <w:bookmarkEnd w:id="61"/>
    </w:p>
    <w:p w14:paraId="63D97D46" w14:textId="53289E57" w:rsidR="00804078" w:rsidRDefault="00804078" w:rsidP="007B58AF">
      <w:pPr>
        <w:numPr>
          <w:ilvl w:val="0"/>
          <w:numId w:val="15"/>
        </w:numPr>
        <w:spacing w:after="0" w:line="240" w:lineRule="auto"/>
      </w:pPr>
      <w:bookmarkStart w:id="62" w:name="_Hlk59614725"/>
      <w:r>
        <w:t xml:space="preserve">For a set of sequence diagrams around a common context – such as a use case or design collaboration – it is preferrable to have the lifelines appear in the same order, even if a lifeline is not used in a particular sequence diagram. This is to facilitate comparison among the sequences. </w:t>
      </w:r>
    </w:p>
    <w:p w14:paraId="1E8A1638" w14:textId="087AA35B" w:rsidR="007B58AF" w:rsidRPr="00DC3345" w:rsidRDefault="007B58AF" w:rsidP="007B58AF">
      <w:pPr>
        <w:numPr>
          <w:ilvl w:val="0"/>
          <w:numId w:val="15"/>
        </w:numPr>
        <w:spacing w:after="0" w:line="240" w:lineRule="auto"/>
      </w:pPr>
      <w:r w:rsidRPr="00DC3345">
        <w:lastRenderedPageBreak/>
        <w:t>As much as possible, arrange the lifelines to make messages go from left to right.</w:t>
      </w:r>
    </w:p>
    <w:bookmarkEnd w:id="62"/>
    <w:p w14:paraId="342923F0" w14:textId="77777777" w:rsidR="001D2C91" w:rsidRDefault="007B58AF" w:rsidP="007B58AF">
      <w:pPr>
        <w:numPr>
          <w:ilvl w:val="0"/>
          <w:numId w:val="15"/>
        </w:numPr>
        <w:spacing w:after="0" w:line="240" w:lineRule="auto"/>
      </w:pPr>
      <w:r w:rsidRPr="00DC3345">
        <w:t>Use horizontal lines for synchronous messages</w:t>
      </w:r>
    </w:p>
    <w:p w14:paraId="32833477" w14:textId="00A69515" w:rsidR="007B58AF" w:rsidRPr="00DC3345" w:rsidRDefault="001D2C91" w:rsidP="007B58AF">
      <w:pPr>
        <w:numPr>
          <w:ilvl w:val="0"/>
          <w:numId w:val="15"/>
        </w:numPr>
        <w:spacing w:after="0" w:line="240" w:lineRule="auto"/>
      </w:pPr>
      <w:r>
        <w:t>Use either horizontal or</w:t>
      </w:r>
      <w:r w:rsidR="007B58AF" w:rsidRPr="00DC3345">
        <w:t xml:space="preserve"> slanted lines for asynchronous</w:t>
      </w:r>
      <w:r>
        <w:t xml:space="preserve"> messages</w:t>
      </w:r>
    </w:p>
    <w:p w14:paraId="6E809610" w14:textId="1DEE4EB0" w:rsidR="007B58AF" w:rsidRPr="00DC3345" w:rsidRDefault="001D2C91" w:rsidP="007B58AF">
      <w:pPr>
        <w:numPr>
          <w:ilvl w:val="0"/>
          <w:numId w:val="15"/>
        </w:numPr>
        <w:spacing w:after="0" w:line="240" w:lineRule="auto"/>
      </w:pPr>
      <w:r>
        <w:t>E</w:t>
      </w:r>
      <w:r w:rsidR="007B58AF" w:rsidRPr="00DC3345">
        <w:t xml:space="preserve">xecution occurrences (“activation bars”) </w:t>
      </w:r>
      <w:r>
        <w:t xml:space="preserve">on lifelines </w:t>
      </w:r>
      <w:r w:rsidR="00137973">
        <w:t>shall</w:t>
      </w:r>
      <w:r w:rsidR="00C637F8">
        <w:t xml:space="preserve"> be avoided. </w:t>
      </w:r>
    </w:p>
    <w:p w14:paraId="5609E609" w14:textId="77777777" w:rsidR="007B58AF" w:rsidRPr="00DC3345" w:rsidRDefault="007B58AF" w:rsidP="007B58AF">
      <w:pPr>
        <w:numPr>
          <w:ilvl w:val="0"/>
          <w:numId w:val="15"/>
        </w:numPr>
        <w:spacing w:after="0" w:line="240" w:lineRule="auto"/>
      </w:pPr>
      <w:r w:rsidRPr="00DC3345">
        <w:t>Add comments to the sequence to describe why steps are being taken and to describe parallel activities not shown in the messages</w:t>
      </w:r>
    </w:p>
    <w:p w14:paraId="4E1E56B2" w14:textId="020F0703" w:rsidR="007B58AF" w:rsidRPr="00DC3345" w:rsidRDefault="007B58AF" w:rsidP="007B58AF">
      <w:pPr>
        <w:numPr>
          <w:ilvl w:val="0"/>
          <w:numId w:val="15"/>
        </w:numPr>
        <w:spacing w:after="0" w:line="240" w:lineRule="auto"/>
      </w:pPr>
      <w:r w:rsidRPr="00DC3345">
        <w:t xml:space="preserve">To shorten long scenario, wrap up sets of related messages into a referenced interaction fragment, as shown in </w:t>
      </w:r>
      <w:r w:rsidRPr="00DC3345">
        <w:fldChar w:fldCharType="begin"/>
      </w:r>
      <w:r w:rsidRPr="00DC3345">
        <w:instrText xml:space="preserve"> REF _Ref130359791 \h </w:instrText>
      </w:r>
      <w:r w:rsidRPr="00DC3345">
        <w:fldChar w:fldCharType="separate"/>
      </w:r>
      <w:r w:rsidR="00A86C4B" w:rsidRPr="00DC3345">
        <w:t xml:space="preserve">Figure </w:t>
      </w:r>
      <w:r w:rsidR="00A86C4B">
        <w:rPr>
          <w:noProof/>
        </w:rPr>
        <w:t>16</w:t>
      </w:r>
      <w:r w:rsidRPr="00DC3345">
        <w:fldChar w:fldCharType="end"/>
      </w:r>
      <w:r w:rsidRPr="00DC3345">
        <w:t>.</w:t>
      </w:r>
    </w:p>
    <w:p w14:paraId="7CF0BAE9" w14:textId="77777777" w:rsidR="007B58AF" w:rsidRPr="00DC3345" w:rsidRDefault="007B58AF" w:rsidP="007B58AF"/>
    <w:p w14:paraId="3A3F6B17" w14:textId="62929F00" w:rsidR="007B58AF" w:rsidRPr="00DC3345" w:rsidRDefault="007B58AF" w:rsidP="007B58AF">
      <w:pPr>
        <w:jc w:val="center"/>
      </w:pPr>
      <w:r w:rsidRPr="00DC3345">
        <w:rPr>
          <w:noProof/>
        </w:rPr>
        <w:drawing>
          <wp:inline distT="0" distB="0" distL="0" distR="0" wp14:anchorId="23EAF3B2" wp14:editId="1FB7A070">
            <wp:extent cx="5486400" cy="29775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977515"/>
                    </a:xfrm>
                    <a:prstGeom prst="rect">
                      <a:avLst/>
                    </a:prstGeom>
                    <a:noFill/>
                    <a:ln>
                      <a:noFill/>
                    </a:ln>
                  </pic:spPr>
                </pic:pic>
              </a:graphicData>
            </a:graphic>
          </wp:inline>
        </w:drawing>
      </w:r>
    </w:p>
    <w:p w14:paraId="2DFC214E" w14:textId="78A907E1" w:rsidR="007B58AF" w:rsidRPr="00DC3345" w:rsidRDefault="007B58AF" w:rsidP="007B58AF">
      <w:pPr>
        <w:pStyle w:val="Caption"/>
      </w:pPr>
      <w:bookmarkStart w:id="63" w:name="_Ref130359791"/>
      <w:bookmarkStart w:id="64" w:name="_Toc54705991"/>
      <w:r w:rsidRPr="00DC3345">
        <w:t xml:space="preserve">Figure </w:t>
      </w:r>
      <w:r w:rsidR="00AB1548">
        <w:fldChar w:fldCharType="begin"/>
      </w:r>
      <w:r w:rsidR="00AB1548">
        <w:instrText xml:space="preserve"> SEQ Figure \* ARABIC </w:instrText>
      </w:r>
      <w:r w:rsidR="00AB1548">
        <w:fldChar w:fldCharType="separate"/>
      </w:r>
      <w:r w:rsidR="00A86C4B">
        <w:rPr>
          <w:noProof/>
        </w:rPr>
        <w:t>16</w:t>
      </w:r>
      <w:r w:rsidR="00AB1548">
        <w:rPr>
          <w:noProof/>
        </w:rPr>
        <w:fldChar w:fldCharType="end"/>
      </w:r>
      <w:bookmarkEnd w:id="63"/>
      <w:r w:rsidRPr="00DC3345">
        <w:t>: Interaction Fragment</w:t>
      </w:r>
      <w:bookmarkEnd w:id="64"/>
    </w:p>
    <w:p w14:paraId="3C967FE8" w14:textId="77777777" w:rsidR="007B58AF" w:rsidRPr="00DC3345" w:rsidRDefault="007B58AF" w:rsidP="007B58AF"/>
    <w:p w14:paraId="74B5C790" w14:textId="77777777" w:rsidR="007B58AF" w:rsidRPr="00DC3345" w:rsidRDefault="007B58AF" w:rsidP="007B58AF">
      <w:pPr>
        <w:numPr>
          <w:ilvl w:val="0"/>
          <w:numId w:val="15"/>
        </w:numPr>
        <w:spacing w:after="0" w:line="240" w:lineRule="auto"/>
      </w:pPr>
      <w:r w:rsidRPr="00DC3345">
        <w:t xml:space="preserve">To reuse sets of messages, use a referenced interaction fragment </w:t>
      </w:r>
    </w:p>
    <w:p w14:paraId="7CB5C8CF" w14:textId="77777777" w:rsidR="007B58AF" w:rsidRPr="00DC3345" w:rsidRDefault="007B58AF" w:rsidP="007B58AF">
      <w:pPr>
        <w:numPr>
          <w:ilvl w:val="0"/>
          <w:numId w:val="15"/>
        </w:numPr>
        <w:spacing w:after="0" w:line="240" w:lineRule="auto"/>
      </w:pPr>
      <w:r w:rsidRPr="00DC3345">
        <w:t>Name messages the same as the operations or events they represent or invoke</w:t>
      </w:r>
    </w:p>
    <w:p w14:paraId="64E5A3CF" w14:textId="77777777" w:rsidR="007B58AF" w:rsidRPr="00DC3345" w:rsidRDefault="007B58AF" w:rsidP="007B58AF">
      <w:pPr>
        <w:numPr>
          <w:ilvl w:val="0"/>
          <w:numId w:val="15"/>
        </w:numPr>
        <w:spacing w:after="0" w:line="240" w:lineRule="auto"/>
      </w:pPr>
      <w:r w:rsidRPr="00DC3345">
        <w:t xml:space="preserve">For special semantics use relevant interaction fragment operators, e.g. </w:t>
      </w:r>
    </w:p>
    <w:p w14:paraId="58CA2AB8" w14:textId="77777777" w:rsidR="007B58AF" w:rsidRPr="00DC3345" w:rsidRDefault="007B58AF" w:rsidP="007B58AF">
      <w:pPr>
        <w:numPr>
          <w:ilvl w:val="1"/>
          <w:numId w:val="15"/>
        </w:numPr>
        <w:spacing w:after="0" w:line="240" w:lineRule="auto"/>
      </w:pPr>
      <w:r w:rsidRPr="00DC3345">
        <w:t>Loop</w:t>
      </w:r>
    </w:p>
    <w:p w14:paraId="5ED5AB9C" w14:textId="77777777" w:rsidR="007B58AF" w:rsidRPr="00DC3345" w:rsidRDefault="007B58AF" w:rsidP="007B58AF">
      <w:pPr>
        <w:numPr>
          <w:ilvl w:val="1"/>
          <w:numId w:val="15"/>
        </w:numPr>
        <w:spacing w:after="0" w:line="240" w:lineRule="auto"/>
      </w:pPr>
      <w:r w:rsidRPr="00DC3345">
        <w:t>Parallel</w:t>
      </w:r>
    </w:p>
    <w:p w14:paraId="4625668C" w14:textId="77777777" w:rsidR="007B58AF" w:rsidRPr="00DC3345" w:rsidRDefault="007B58AF" w:rsidP="007B58AF">
      <w:pPr>
        <w:numPr>
          <w:ilvl w:val="1"/>
          <w:numId w:val="15"/>
        </w:numPr>
        <w:spacing w:after="0" w:line="240" w:lineRule="auto"/>
      </w:pPr>
      <w:proofErr w:type="spellStart"/>
      <w:r w:rsidRPr="00DC3345">
        <w:t>Opt</w:t>
      </w:r>
      <w:proofErr w:type="spellEnd"/>
      <w:r w:rsidRPr="00DC3345">
        <w:t xml:space="preserve"> (optional) for “if”</w:t>
      </w:r>
    </w:p>
    <w:p w14:paraId="23DBF1C3" w14:textId="77777777" w:rsidR="007B58AF" w:rsidRPr="00DC3345" w:rsidRDefault="007B58AF" w:rsidP="007B58AF">
      <w:pPr>
        <w:numPr>
          <w:ilvl w:val="1"/>
          <w:numId w:val="15"/>
        </w:numPr>
        <w:spacing w:after="0" w:line="240" w:lineRule="auto"/>
      </w:pPr>
      <w:r w:rsidRPr="00DC3345">
        <w:t>Alt (alternative) for “select case”</w:t>
      </w:r>
    </w:p>
    <w:p w14:paraId="47D684B4" w14:textId="77777777" w:rsidR="007B58AF" w:rsidRPr="00DC3345" w:rsidRDefault="007B58AF" w:rsidP="007B58AF"/>
    <w:p w14:paraId="0BADD672" w14:textId="23A2D467" w:rsidR="007B58AF" w:rsidRPr="00DC3345" w:rsidRDefault="007B58AF" w:rsidP="007B58AF">
      <w:r w:rsidRPr="00DC3345">
        <w:rPr>
          <w:noProof/>
        </w:rPr>
        <w:lastRenderedPageBreak/>
        <w:drawing>
          <wp:inline distT="0" distB="0" distL="0" distR="0" wp14:anchorId="0793C69D" wp14:editId="19AD2CF8">
            <wp:extent cx="5943600" cy="54971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497195"/>
                    </a:xfrm>
                    <a:prstGeom prst="rect">
                      <a:avLst/>
                    </a:prstGeom>
                    <a:noFill/>
                    <a:ln>
                      <a:noFill/>
                    </a:ln>
                  </pic:spPr>
                </pic:pic>
              </a:graphicData>
            </a:graphic>
          </wp:inline>
        </w:drawing>
      </w:r>
    </w:p>
    <w:p w14:paraId="270879DB" w14:textId="1931EFB2" w:rsidR="007B58AF" w:rsidRPr="00DC3345" w:rsidRDefault="007B58AF" w:rsidP="007B58AF">
      <w:pPr>
        <w:pStyle w:val="Caption"/>
      </w:pPr>
      <w:bookmarkStart w:id="65" w:name="_Toc54705992"/>
      <w:r w:rsidRPr="00DC3345">
        <w:t xml:space="preserve">Figure </w:t>
      </w:r>
      <w:r w:rsidR="00AB1548">
        <w:fldChar w:fldCharType="begin"/>
      </w:r>
      <w:r w:rsidR="00AB1548">
        <w:instrText xml:space="preserve"> SEQ Figure \* ARABIC </w:instrText>
      </w:r>
      <w:r w:rsidR="00AB1548">
        <w:fldChar w:fldCharType="separate"/>
      </w:r>
      <w:r w:rsidR="00A86C4B">
        <w:rPr>
          <w:noProof/>
        </w:rPr>
        <w:t>17</w:t>
      </w:r>
      <w:r w:rsidR="00AB1548">
        <w:rPr>
          <w:noProof/>
        </w:rPr>
        <w:fldChar w:fldCharType="end"/>
      </w:r>
      <w:r w:rsidRPr="00DC3345">
        <w:t>: Loop Operator</w:t>
      </w:r>
      <w:bookmarkEnd w:id="65"/>
    </w:p>
    <w:p w14:paraId="0B378102" w14:textId="77777777" w:rsidR="007B58AF" w:rsidRPr="00DC3345" w:rsidRDefault="007B58AF" w:rsidP="007B58AF"/>
    <w:p w14:paraId="6B5CD0E9" w14:textId="615CCF68" w:rsidR="007B58AF" w:rsidRPr="00DC3345" w:rsidRDefault="007B58AF" w:rsidP="007B58AF">
      <w:r w:rsidRPr="00DC3345">
        <w:rPr>
          <w:noProof/>
        </w:rPr>
        <w:lastRenderedPageBreak/>
        <w:drawing>
          <wp:inline distT="0" distB="0" distL="0" distR="0" wp14:anchorId="4B372B6F" wp14:editId="215BFF45">
            <wp:extent cx="5943600" cy="46640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664075"/>
                    </a:xfrm>
                    <a:prstGeom prst="rect">
                      <a:avLst/>
                    </a:prstGeom>
                    <a:noFill/>
                    <a:ln>
                      <a:noFill/>
                    </a:ln>
                  </pic:spPr>
                </pic:pic>
              </a:graphicData>
            </a:graphic>
          </wp:inline>
        </w:drawing>
      </w:r>
    </w:p>
    <w:p w14:paraId="62C77AC5" w14:textId="2A05940B" w:rsidR="007B58AF" w:rsidRPr="00DC3345" w:rsidRDefault="007B58AF" w:rsidP="007B58AF">
      <w:pPr>
        <w:pStyle w:val="Caption"/>
      </w:pPr>
      <w:bookmarkStart w:id="66" w:name="_Toc54705993"/>
      <w:r w:rsidRPr="00DC3345">
        <w:t xml:space="preserve">Figure </w:t>
      </w:r>
      <w:r w:rsidR="00AB1548">
        <w:fldChar w:fldCharType="begin"/>
      </w:r>
      <w:r w:rsidR="00AB1548">
        <w:instrText xml:space="preserve"> SEQ Figure \* ARABIC </w:instrText>
      </w:r>
      <w:r w:rsidR="00AB1548">
        <w:fldChar w:fldCharType="separate"/>
      </w:r>
      <w:r w:rsidR="00A86C4B">
        <w:rPr>
          <w:noProof/>
        </w:rPr>
        <w:t>18</w:t>
      </w:r>
      <w:r w:rsidR="00AB1548">
        <w:rPr>
          <w:noProof/>
        </w:rPr>
        <w:fldChar w:fldCharType="end"/>
      </w:r>
      <w:r w:rsidRPr="00DC3345">
        <w:t xml:space="preserve">: </w:t>
      </w:r>
      <w:proofErr w:type="spellStart"/>
      <w:r w:rsidRPr="00DC3345">
        <w:t>Opt</w:t>
      </w:r>
      <w:proofErr w:type="spellEnd"/>
      <w:r w:rsidRPr="00DC3345">
        <w:t xml:space="preserve"> and Alt Operators</w:t>
      </w:r>
      <w:bookmarkEnd w:id="66"/>
    </w:p>
    <w:p w14:paraId="4CEC2ACE" w14:textId="6F0AE6EB" w:rsidR="0011116F" w:rsidRDefault="00C637F8" w:rsidP="00C637F8">
      <w:pPr>
        <w:pStyle w:val="ListParagraph"/>
        <w:numPr>
          <w:ilvl w:val="0"/>
          <w:numId w:val="27"/>
        </w:numPr>
      </w:pPr>
      <w:r>
        <w:t xml:space="preserve">Avoid nesting interaction operations more than three levels deep. </w:t>
      </w:r>
    </w:p>
    <w:p w14:paraId="1049B16C" w14:textId="389A85BC" w:rsidR="00C637F8" w:rsidRDefault="00C637F8" w:rsidP="00C637F8"/>
    <w:p w14:paraId="0194AEDA" w14:textId="77777777" w:rsidR="0011116F" w:rsidRDefault="0011116F" w:rsidP="0011116F">
      <w:pPr>
        <w:pStyle w:val="Heading2"/>
      </w:pPr>
      <w:bookmarkStart w:id="67" w:name="_Toc59654261"/>
      <w:r>
        <w:t>Activity Diagrams</w:t>
      </w:r>
      <w:bookmarkEnd w:id="67"/>
    </w:p>
    <w:p w14:paraId="2EF81831" w14:textId="134FDCAC" w:rsidR="007B58AF" w:rsidRPr="00DC3345" w:rsidRDefault="007B58AF" w:rsidP="007B58AF">
      <w:pPr>
        <w:numPr>
          <w:ilvl w:val="0"/>
          <w:numId w:val="19"/>
        </w:numPr>
        <w:spacing w:after="0" w:line="240" w:lineRule="auto"/>
      </w:pPr>
      <w:r w:rsidRPr="00DC3345">
        <w:t>Use activity diagrams to model behavior that is</w:t>
      </w:r>
      <w:r w:rsidR="001D2C91">
        <w:t xml:space="preserve"> primarily</w:t>
      </w:r>
      <w:r w:rsidRPr="00DC3345">
        <w:t xml:space="preserve"> flow (rather than e</w:t>
      </w:r>
      <w:r>
        <w:t>vent-) based such as algorithms or when modeling behavior that is continuous in time or value such as continuous pressure on a pedal</w:t>
      </w:r>
    </w:p>
    <w:p w14:paraId="7EC4D914" w14:textId="77777777" w:rsidR="007B58AF" w:rsidRPr="00DC3345" w:rsidRDefault="007B58AF" w:rsidP="007B58AF">
      <w:pPr>
        <w:numPr>
          <w:ilvl w:val="0"/>
          <w:numId w:val="19"/>
        </w:numPr>
        <w:spacing w:after="0" w:line="240" w:lineRule="auto"/>
      </w:pPr>
      <w:r w:rsidRPr="00DC3345">
        <w:t>Model algorithmic behavior (flow of control) with activity diagrams</w:t>
      </w:r>
    </w:p>
    <w:p w14:paraId="60C8C6D4" w14:textId="757FC139" w:rsidR="007B58AF" w:rsidRPr="00DC3345" w:rsidRDefault="001D2C91" w:rsidP="007B58AF">
      <w:pPr>
        <w:numPr>
          <w:ilvl w:val="1"/>
          <w:numId w:val="19"/>
        </w:numPr>
        <w:spacing w:after="0" w:line="240" w:lineRule="auto"/>
      </w:pPr>
      <w:r>
        <w:t>Flow of control in o</w:t>
      </w:r>
      <w:r w:rsidR="007B58AF" w:rsidRPr="00DC3345">
        <w:t>perations can be specified with activity diagrams</w:t>
      </w:r>
    </w:p>
    <w:p w14:paraId="1180A8E2" w14:textId="5B426ACE" w:rsidR="007B58AF" w:rsidRDefault="007B58AF" w:rsidP="007B58AF">
      <w:pPr>
        <w:numPr>
          <w:ilvl w:val="0"/>
          <w:numId w:val="19"/>
        </w:numPr>
        <w:spacing w:after="0" w:line="240" w:lineRule="auto"/>
      </w:pPr>
      <w:r w:rsidRPr="00DC3345">
        <w:t xml:space="preserve">Always indicate starting </w:t>
      </w:r>
      <w:r w:rsidR="001D2C91">
        <w:t>action in an activity diagram</w:t>
      </w:r>
    </w:p>
    <w:p w14:paraId="1E084817" w14:textId="79926EE0" w:rsidR="001D2C91" w:rsidRPr="00DC3345" w:rsidRDefault="001D2C91" w:rsidP="007B58AF">
      <w:pPr>
        <w:numPr>
          <w:ilvl w:val="0"/>
          <w:numId w:val="19"/>
        </w:numPr>
        <w:spacing w:after="0" w:line="240" w:lineRule="auto"/>
      </w:pPr>
      <w:bookmarkStart w:id="68" w:name="_Hlk59614782"/>
      <w:r>
        <w:t>Primitive actions shall be specified in the target action language (C or C++)</w:t>
      </w:r>
    </w:p>
    <w:bookmarkEnd w:id="68"/>
    <w:p w14:paraId="0FDB8EDE" w14:textId="326A4DCE" w:rsidR="007B58AF" w:rsidRPr="00DC3345" w:rsidRDefault="00B84A0E" w:rsidP="007B58AF">
      <w:pPr>
        <w:numPr>
          <w:ilvl w:val="0"/>
          <w:numId w:val="19"/>
        </w:numPr>
        <w:spacing w:after="0" w:line="240" w:lineRule="auto"/>
      </w:pPr>
      <w:r>
        <w:t>You may optionally u</w:t>
      </w:r>
      <w:r w:rsidR="007B58AF" w:rsidRPr="00DC3345">
        <w:t xml:space="preserve">se forks and joins to model </w:t>
      </w:r>
      <w:r w:rsidR="00804078">
        <w:t xml:space="preserve">“logical </w:t>
      </w:r>
      <w:r w:rsidR="007B58AF" w:rsidRPr="00DC3345">
        <w:t>concurrency</w:t>
      </w:r>
      <w:r w:rsidR="00804078">
        <w:t>”</w:t>
      </w:r>
      <w:r w:rsidR="007B58AF" w:rsidRPr="00DC3345">
        <w:t xml:space="preserve"> in activity diagrams</w:t>
      </w:r>
      <w:r>
        <w:t xml:space="preserve"> but </w:t>
      </w:r>
      <w:r w:rsidR="001D2C91">
        <w:t xml:space="preserve">note that </w:t>
      </w:r>
      <w:r>
        <w:t>this will not create task threads (use active classes for that</w:t>
      </w:r>
      <w:r w:rsidR="005167B8">
        <w:t>, although that is not normally a systems concern</w:t>
      </w:r>
      <w:r>
        <w:t xml:space="preserve">). </w:t>
      </w:r>
    </w:p>
    <w:p w14:paraId="750486EE" w14:textId="1E9AB639" w:rsidR="007B58AF" w:rsidRPr="00DC3345" w:rsidRDefault="00E17445" w:rsidP="007B58AF">
      <w:pPr>
        <w:numPr>
          <w:ilvl w:val="0"/>
          <w:numId w:val="19"/>
        </w:numPr>
        <w:spacing w:after="0" w:line="240" w:lineRule="auto"/>
      </w:pPr>
      <w:r>
        <w:t xml:space="preserve">Optionally, </w:t>
      </w:r>
      <w:r w:rsidR="007B58AF" w:rsidRPr="00DC3345">
        <w:t xml:space="preserve">swim lanes </w:t>
      </w:r>
      <w:r>
        <w:t xml:space="preserve">may be used </w:t>
      </w:r>
      <w:r w:rsidR="007B58AF" w:rsidRPr="00DC3345">
        <w:t>to allocate activities to classifiers</w:t>
      </w:r>
      <w:r w:rsidR="001D2C91">
        <w:t xml:space="preserve"> (such as blocks)</w:t>
      </w:r>
    </w:p>
    <w:p w14:paraId="62CE0EA5" w14:textId="3EAF043D" w:rsidR="007B58AF" w:rsidRPr="00DC3345" w:rsidRDefault="007B58AF" w:rsidP="007B58AF">
      <w:pPr>
        <w:numPr>
          <w:ilvl w:val="0"/>
          <w:numId w:val="19"/>
        </w:numPr>
        <w:spacing w:after="0" w:line="240" w:lineRule="auto"/>
      </w:pPr>
      <w:r w:rsidRPr="00DC3345">
        <w:t xml:space="preserve">Use guards only on </w:t>
      </w:r>
      <w:r w:rsidR="001D2C91">
        <w:t>control flows</w:t>
      </w:r>
      <w:r w:rsidRPr="00DC3345">
        <w:t xml:space="preserve"> exiting a condition or branch point</w:t>
      </w:r>
    </w:p>
    <w:p w14:paraId="1614AE81" w14:textId="77777777" w:rsidR="007B58AF" w:rsidRPr="00DC3345" w:rsidRDefault="007B58AF" w:rsidP="007B58AF">
      <w:pPr>
        <w:numPr>
          <w:ilvl w:val="0"/>
          <w:numId w:val="19"/>
        </w:numPr>
        <w:spacing w:after="0" w:line="240" w:lineRule="auto"/>
      </w:pPr>
      <w:r w:rsidRPr="00DC3345">
        <w:t>Complexity in activity diagrams is managed by decomposition</w:t>
      </w:r>
    </w:p>
    <w:p w14:paraId="6C158068" w14:textId="0FEC1683" w:rsidR="00B84A0E" w:rsidRDefault="007B58AF" w:rsidP="007B58AF">
      <w:pPr>
        <w:numPr>
          <w:ilvl w:val="1"/>
          <w:numId w:val="19"/>
        </w:numPr>
        <w:spacing w:after="0" w:line="240" w:lineRule="auto"/>
      </w:pPr>
      <w:r w:rsidRPr="00DC3345">
        <w:lastRenderedPageBreak/>
        <w:t xml:space="preserve">Use </w:t>
      </w:r>
      <w:r w:rsidR="00B84A0E" w:rsidRPr="001D2C91">
        <w:rPr>
          <w:i/>
          <w:iCs/>
        </w:rPr>
        <w:t>Call Behavior</w:t>
      </w:r>
      <w:r w:rsidR="00B84A0E">
        <w:t xml:space="preserve"> actions to invoke behavior on a separate activity diagram</w:t>
      </w:r>
    </w:p>
    <w:p w14:paraId="6F285576" w14:textId="4A9DADE8" w:rsidR="00B84A0E" w:rsidRDefault="00B84A0E" w:rsidP="00B84A0E">
      <w:pPr>
        <w:numPr>
          <w:ilvl w:val="1"/>
          <w:numId w:val="19"/>
        </w:numPr>
        <w:spacing w:after="0" w:line="240" w:lineRule="auto"/>
      </w:pPr>
      <w:r>
        <w:t xml:space="preserve">Use </w:t>
      </w:r>
      <w:r w:rsidRPr="001D2C91">
        <w:rPr>
          <w:i/>
          <w:iCs/>
        </w:rPr>
        <w:t>Call Operation</w:t>
      </w:r>
      <w:r>
        <w:t xml:space="preserve"> actions to invoke behavior defined by a function or operation</w:t>
      </w:r>
    </w:p>
    <w:p w14:paraId="76176339" w14:textId="5AF8AD9B" w:rsidR="007B58AF" w:rsidRPr="00DC3345" w:rsidRDefault="007B58AF" w:rsidP="007B58AF">
      <w:pPr>
        <w:numPr>
          <w:ilvl w:val="0"/>
          <w:numId w:val="19"/>
        </w:numPr>
        <w:spacing w:after="0" w:line="240" w:lineRule="auto"/>
      </w:pPr>
      <w:r w:rsidRPr="00DC3345">
        <w:t>Activity diagrams and state machine should</w:t>
      </w:r>
      <w:r w:rsidR="00137973">
        <w:t xml:space="preserve"> generally</w:t>
      </w:r>
      <w:r w:rsidRPr="00DC3345">
        <w:t xml:space="preserve"> be mixed with the </w:t>
      </w:r>
      <w:proofErr w:type="spellStart"/>
      <w:r w:rsidRPr="00DC3345">
        <w:t>statechart</w:t>
      </w:r>
      <w:proofErr w:type="spellEnd"/>
      <w:r w:rsidRPr="00DC3345">
        <w:t xml:space="preserve"> “on top”</w:t>
      </w:r>
      <w:r w:rsidR="001D2C91">
        <w:t xml:space="preserve"> and the activity diagrams specifying behaviors of actions on that state machine</w:t>
      </w:r>
    </w:p>
    <w:p w14:paraId="7A467A43" w14:textId="77777777" w:rsidR="007B58AF" w:rsidRPr="00DC3345" w:rsidRDefault="007B58AF" w:rsidP="007B58AF"/>
    <w:p w14:paraId="07952105" w14:textId="77777777" w:rsidR="0011116F" w:rsidRDefault="0011116F" w:rsidP="0011116F">
      <w:pPr>
        <w:pStyle w:val="Heading2"/>
      </w:pPr>
    </w:p>
    <w:p w14:paraId="432A66D4" w14:textId="77777777" w:rsidR="0011116F" w:rsidRDefault="0011116F" w:rsidP="0011116F">
      <w:pPr>
        <w:pStyle w:val="Heading2"/>
      </w:pPr>
      <w:bookmarkStart w:id="69" w:name="_Toc59654262"/>
      <w:r>
        <w:t>State Diagrams</w:t>
      </w:r>
      <w:bookmarkEnd w:id="69"/>
    </w:p>
    <w:p w14:paraId="3801FD3C" w14:textId="54158EED" w:rsidR="007B58AF" w:rsidRPr="00DC3345" w:rsidRDefault="007B58AF" w:rsidP="007B58AF">
      <w:pPr>
        <w:numPr>
          <w:ilvl w:val="0"/>
          <w:numId w:val="16"/>
        </w:numPr>
        <w:spacing w:after="0" w:line="240" w:lineRule="auto"/>
      </w:pPr>
      <w:r w:rsidRPr="00DC3345">
        <w:t xml:space="preserve">State diagrams </w:t>
      </w:r>
      <w:r w:rsidR="00137973">
        <w:t>should</w:t>
      </w:r>
      <w:r w:rsidRPr="00DC3345">
        <w:t xml:space="preserve"> be used </w:t>
      </w:r>
      <w:r w:rsidR="00137973">
        <w:t xml:space="preserve">preferentially </w:t>
      </w:r>
      <w:r w:rsidRPr="00DC3345">
        <w:t>to specify reactive (</w:t>
      </w:r>
      <w:proofErr w:type="gramStart"/>
      <w:r w:rsidRPr="00DC3345">
        <w:t>i.e.</w:t>
      </w:r>
      <w:proofErr w:type="gramEnd"/>
      <w:r w:rsidRPr="00DC3345">
        <w:t xml:space="preserve"> “reacts to events”) behavior for </w:t>
      </w:r>
      <w:r w:rsidR="001D2C91">
        <w:t xml:space="preserve">actors, </w:t>
      </w:r>
      <w:r>
        <w:t>blocks</w:t>
      </w:r>
      <w:r w:rsidRPr="00DC3345">
        <w:t xml:space="preserve"> and use cases, including </w:t>
      </w:r>
      <w:r>
        <w:t>blocks</w:t>
      </w:r>
      <w:r w:rsidRPr="00DC3345">
        <w:t xml:space="preserve"> at different levels of abstraction (e.g. systems and subsystems)</w:t>
      </w:r>
    </w:p>
    <w:p w14:paraId="3F5CA67C" w14:textId="77777777" w:rsidR="007B58AF" w:rsidRPr="00DC3345" w:rsidRDefault="007B58AF" w:rsidP="007B58AF">
      <w:pPr>
        <w:numPr>
          <w:ilvl w:val="0"/>
          <w:numId w:val="16"/>
        </w:numPr>
        <w:spacing w:after="0" w:line="240" w:lineRule="auto"/>
      </w:pPr>
      <w:r w:rsidRPr="00DC3345">
        <w:t xml:space="preserve">Use a </w:t>
      </w:r>
      <w:proofErr w:type="spellStart"/>
      <w:r w:rsidRPr="00DC3345">
        <w:t>statechart</w:t>
      </w:r>
      <w:proofErr w:type="spellEnd"/>
      <w:r w:rsidRPr="00DC3345">
        <w:t xml:space="preserve"> to model behavior of classifiers when that behavior </w:t>
      </w:r>
    </w:p>
    <w:p w14:paraId="606BCC05" w14:textId="77777777" w:rsidR="007B58AF" w:rsidRPr="00DC3345" w:rsidRDefault="007B58AF" w:rsidP="007B58AF">
      <w:pPr>
        <w:numPr>
          <w:ilvl w:val="1"/>
          <w:numId w:val="16"/>
        </w:numPr>
        <w:spacing w:after="0" w:line="240" w:lineRule="auto"/>
      </w:pPr>
      <w:r w:rsidRPr="00DC3345">
        <w:t xml:space="preserve">is event driven or </w:t>
      </w:r>
    </w:p>
    <w:p w14:paraId="227EC804" w14:textId="77777777" w:rsidR="007B58AF" w:rsidRPr="00DC3345" w:rsidRDefault="007B58AF" w:rsidP="007B58AF">
      <w:pPr>
        <w:numPr>
          <w:ilvl w:val="1"/>
          <w:numId w:val="16"/>
        </w:numPr>
        <w:spacing w:after="0" w:line="240" w:lineRule="auto"/>
      </w:pPr>
      <w:r w:rsidRPr="00DC3345">
        <w:t xml:space="preserve">is modal, </w:t>
      </w:r>
      <w:proofErr w:type="gramStart"/>
      <w:r w:rsidRPr="00DC3345">
        <w:t>i.e.</w:t>
      </w:r>
      <w:proofErr w:type="gramEnd"/>
      <w:r w:rsidRPr="00DC3345">
        <w:t xml:space="preserve"> the behavior differs depending on state</w:t>
      </w:r>
    </w:p>
    <w:p w14:paraId="74CC0004" w14:textId="252FC145" w:rsidR="007B58AF" w:rsidRPr="00DC3345" w:rsidRDefault="007B58AF" w:rsidP="007B58AF">
      <w:pPr>
        <w:numPr>
          <w:ilvl w:val="0"/>
          <w:numId w:val="16"/>
        </w:numPr>
        <w:spacing w:after="0" w:line="240" w:lineRule="auto"/>
      </w:pPr>
      <w:r w:rsidRPr="00DC3345">
        <w:t>Always, at every level of nesting, indicate the default state</w:t>
      </w:r>
      <w:r w:rsidR="001D2C91">
        <w:t xml:space="preserve"> unless there is only one state at that level of abstraction</w:t>
      </w:r>
    </w:p>
    <w:p w14:paraId="51298CFE" w14:textId="530E791D" w:rsidR="007B58AF" w:rsidRDefault="007B58AF" w:rsidP="007B58AF">
      <w:pPr>
        <w:numPr>
          <w:ilvl w:val="0"/>
          <w:numId w:val="16"/>
        </w:numPr>
        <w:spacing w:after="0" w:line="240" w:lineRule="auto"/>
      </w:pPr>
      <w:r w:rsidRPr="00DC3345">
        <w:t xml:space="preserve">State diagrams may be either asynchronous (asynchronous event-driven) or synchronous (call-driven) </w:t>
      </w:r>
    </w:p>
    <w:p w14:paraId="6D4927AC" w14:textId="4F4995AF" w:rsidR="001D2C91" w:rsidRPr="00DC3345" w:rsidRDefault="001D2C91" w:rsidP="001D2C91">
      <w:pPr>
        <w:numPr>
          <w:ilvl w:val="1"/>
          <w:numId w:val="16"/>
        </w:numPr>
        <w:spacing w:after="0" w:line="240" w:lineRule="auto"/>
      </w:pPr>
      <w:r>
        <w:t>Do not mix synchronous and asynchronous event triggers in the same state machine</w:t>
      </w:r>
    </w:p>
    <w:p w14:paraId="4212C9B6" w14:textId="77777777" w:rsidR="007B58AF" w:rsidRPr="00DC3345" w:rsidRDefault="007B58AF" w:rsidP="007B58AF">
      <w:pPr>
        <w:numPr>
          <w:ilvl w:val="1"/>
          <w:numId w:val="16"/>
        </w:numPr>
        <w:spacing w:after="0" w:line="240" w:lineRule="auto"/>
      </w:pPr>
      <w:r w:rsidRPr="00DC3345">
        <w:t>Great care must be taken with state machines with both synchronous and asynchronous triggers to avoid race conditions</w:t>
      </w:r>
    </w:p>
    <w:p w14:paraId="65D111FF" w14:textId="77777777" w:rsidR="007B58AF" w:rsidRPr="00DC3345" w:rsidRDefault="007B58AF" w:rsidP="007B58AF"/>
    <w:p w14:paraId="20AC5D66" w14:textId="77777777" w:rsidR="007B58AF" w:rsidRPr="00DC3345" w:rsidRDefault="007B58AF" w:rsidP="007B58AF">
      <w:pPr>
        <w:pStyle w:val="Heading3"/>
      </w:pPr>
      <w:bookmarkStart w:id="70" w:name="_States"/>
      <w:bookmarkStart w:id="71" w:name="_Toc59654263"/>
      <w:bookmarkEnd w:id="70"/>
      <w:r w:rsidRPr="00DC3345">
        <w:t>States</w:t>
      </w:r>
      <w:bookmarkEnd w:id="71"/>
    </w:p>
    <w:p w14:paraId="0F87CBE7" w14:textId="2BEA2201" w:rsidR="007B58AF" w:rsidRDefault="007B58AF" w:rsidP="007B58AF">
      <w:pPr>
        <w:numPr>
          <w:ilvl w:val="0"/>
          <w:numId w:val="16"/>
        </w:numPr>
        <w:spacing w:after="0" w:line="240" w:lineRule="auto"/>
      </w:pPr>
      <w:r w:rsidRPr="00DC3345">
        <w:t>Use names for states that come from the problem vocabulary (domain)</w:t>
      </w:r>
    </w:p>
    <w:p w14:paraId="50275AA7" w14:textId="330D2E1B" w:rsidR="00E17445" w:rsidRDefault="00E17445" w:rsidP="00E17445">
      <w:pPr>
        <w:numPr>
          <w:ilvl w:val="1"/>
          <w:numId w:val="16"/>
        </w:numPr>
        <w:spacing w:after="0" w:line="240" w:lineRule="auto"/>
      </w:pPr>
      <w:bookmarkStart w:id="72" w:name="_Hlk59615329"/>
      <w:r>
        <w:t xml:space="preserve">Exception: In some cases, a state may be added to explicit force the completion of a run-to-completion step using the </w:t>
      </w:r>
      <w:hyperlink w:anchor="_Definitions_and_Acronyms" w:history="1">
        <w:r w:rsidRPr="005167B8">
          <w:rPr>
            <w:rStyle w:val="Hyperlink"/>
            <w:i/>
            <w:iCs/>
          </w:rPr>
          <w:t>Forced Closure Rule</w:t>
        </w:r>
      </w:hyperlink>
      <w:r>
        <w:t xml:space="preserve">. Such states will have names outside of the problem domain because they exist solely to resolve a design technical issue. </w:t>
      </w:r>
    </w:p>
    <w:bookmarkEnd w:id="72"/>
    <w:p w14:paraId="67A61915" w14:textId="3D5D6BD4" w:rsidR="007B58AF" w:rsidRPr="00DC3345" w:rsidRDefault="007B58AF" w:rsidP="007B58AF">
      <w:pPr>
        <w:numPr>
          <w:ilvl w:val="0"/>
          <w:numId w:val="16"/>
        </w:numPr>
        <w:spacing w:after="0" w:line="240" w:lineRule="auto"/>
      </w:pPr>
      <w:r w:rsidRPr="00DC3345">
        <w:t>Use composite states when one transition exiting the composite applies to all nested states or when the composite state logically contains the nested states (</w:t>
      </w:r>
      <w:proofErr w:type="gramStart"/>
      <w:r w:rsidRPr="00DC3345">
        <w:t>e.g.</w:t>
      </w:r>
      <w:proofErr w:type="gramEnd"/>
      <w:r w:rsidRPr="00DC3345">
        <w:t xml:space="preserve"> note the </w:t>
      </w:r>
      <w:proofErr w:type="spellStart"/>
      <w:r w:rsidRPr="00DC3345">
        <w:t>evEOS</w:t>
      </w:r>
      <w:proofErr w:type="spellEnd"/>
      <w:r w:rsidRPr="00DC3345">
        <w:t xml:space="preserve"> event from </w:t>
      </w:r>
      <w:proofErr w:type="spellStart"/>
      <w:r w:rsidRPr="00DC3345">
        <w:t>ParsingNumber</w:t>
      </w:r>
      <w:proofErr w:type="spellEnd"/>
      <w:r w:rsidRPr="00DC3345">
        <w:t xml:space="preserve"> state in </w:t>
      </w:r>
      <w:r w:rsidRPr="00DC3345">
        <w:fldChar w:fldCharType="begin"/>
      </w:r>
      <w:r w:rsidRPr="00DC3345">
        <w:instrText xml:space="preserve"> REF _Ref132443799 \h </w:instrText>
      </w:r>
      <w:r w:rsidRPr="00DC3345">
        <w:fldChar w:fldCharType="separate"/>
      </w:r>
      <w:r w:rsidR="00A86C4B" w:rsidRPr="00DC3345">
        <w:t xml:space="preserve">Figure </w:t>
      </w:r>
      <w:r w:rsidR="00A86C4B">
        <w:rPr>
          <w:noProof/>
        </w:rPr>
        <w:t>19</w:t>
      </w:r>
      <w:r w:rsidRPr="00DC3345">
        <w:fldChar w:fldCharType="end"/>
      </w:r>
      <w:r w:rsidRPr="00DC3345">
        <w:t xml:space="preserve">). </w:t>
      </w:r>
    </w:p>
    <w:p w14:paraId="6A1D355C" w14:textId="77777777" w:rsidR="007B58AF" w:rsidRPr="00DC3345" w:rsidRDefault="007B58AF" w:rsidP="007B58AF"/>
    <w:p w14:paraId="7D94F87D" w14:textId="53C62225" w:rsidR="007B58AF" w:rsidRPr="00DC3345" w:rsidRDefault="00B84A0E" w:rsidP="007B58AF">
      <w:r w:rsidRPr="00B84A0E">
        <w:rPr>
          <w:noProof/>
        </w:rPr>
        <w:lastRenderedPageBreak/>
        <w:drawing>
          <wp:inline distT="0" distB="0" distL="0" distR="0" wp14:anchorId="48890B41" wp14:editId="2DD95FC0">
            <wp:extent cx="5943600" cy="38417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841750"/>
                    </a:xfrm>
                    <a:prstGeom prst="rect">
                      <a:avLst/>
                    </a:prstGeom>
                    <a:noFill/>
                    <a:ln>
                      <a:noFill/>
                    </a:ln>
                  </pic:spPr>
                </pic:pic>
              </a:graphicData>
            </a:graphic>
          </wp:inline>
        </w:drawing>
      </w:r>
    </w:p>
    <w:p w14:paraId="570DCD18" w14:textId="17FFD167" w:rsidR="007B58AF" w:rsidRPr="00DC3345" w:rsidRDefault="007B58AF" w:rsidP="007B58AF">
      <w:pPr>
        <w:pStyle w:val="Caption"/>
      </w:pPr>
      <w:bookmarkStart w:id="73" w:name="_Ref132443799"/>
      <w:bookmarkStart w:id="74" w:name="_Toc54705994"/>
      <w:r w:rsidRPr="00DC3345">
        <w:t xml:space="preserve">Figure </w:t>
      </w:r>
      <w:r w:rsidR="00AB1548">
        <w:fldChar w:fldCharType="begin"/>
      </w:r>
      <w:r w:rsidR="00AB1548">
        <w:instrText xml:space="preserve"> SEQ Figure \* ARABIC </w:instrText>
      </w:r>
      <w:r w:rsidR="00AB1548">
        <w:fldChar w:fldCharType="separate"/>
      </w:r>
      <w:r w:rsidR="00A86C4B">
        <w:rPr>
          <w:noProof/>
        </w:rPr>
        <w:t>19</w:t>
      </w:r>
      <w:r w:rsidR="00AB1548">
        <w:rPr>
          <w:noProof/>
        </w:rPr>
        <w:fldChar w:fldCharType="end"/>
      </w:r>
      <w:bookmarkEnd w:id="73"/>
      <w:r w:rsidRPr="00DC3345">
        <w:t>: Nested States</w:t>
      </w:r>
      <w:bookmarkEnd w:id="74"/>
    </w:p>
    <w:p w14:paraId="4781EAF5" w14:textId="02BB76F7" w:rsidR="007B58AF" w:rsidRPr="00DC3345" w:rsidRDefault="007B58AF" w:rsidP="007B58AF">
      <w:pPr>
        <w:numPr>
          <w:ilvl w:val="0"/>
          <w:numId w:val="16"/>
        </w:numPr>
        <w:spacing w:after="0" w:line="240" w:lineRule="auto"/>
      </w:pPr>
      <w:r w:rsidRPr="00DC3345">
        <w:t xml:space="preserve">Use submachines to simplify complex state machines such as shown in the following sets of figures. </w:t>
      </w:r>
      <w:r w:rsidRPr="00DC3345">
        <w:fldChar w:fldCharType="begin"/>
      </w:r>
      <w:r w:rsidRPr="00DC3345">
        <w:instrText xml:space="preserve"> REF _Ref132445134 \h </w:instrText>
      </w:r>
      <w:r w:rsidRPr="00DC3345">
        <w:fldChar w:fldCharType="separate"/>
      </w:r>
      <w:r w:rsidR="00A86C4B" w:rsidRPr="00DC3345">
        <w:t xml:space="preserve">Figure </w:t>
      </w:r>
      <w:r w:rsidR="00A86C4B">
        <w:rPr>
          <w:noProof/>
        </w:rPr>
        <w:t>20</w:t>
      </w:r>
      <w:r w:rsidRPr="00DC3345">
        <w:fldChar w:fldCharType="end"/>
      </w:r>
      <w:r w:rsidRPr="00DC3345">
        <w:t xml:space="preserve"> shows a complex </w:t>
      </w:r>
      <w:proofErr w:type="spellStart"/>
      <w:r w:rsidRPr="00DC3345">
        <w:t>statechart</w:t>
      </w:r>
      <w:proofErr w:type="spellEnd"/>
      <w:r w:rsidRPr="00DC3345">
        <w:t xml:space="preserve"> with 3 levels of abstraction before it is decomposed into nested submachines. </w:t>
      </w:r>
      <w:r w:rsidRPr="00DC3345">
        <w:fldChar w:fldCharType="begin"/>
      </w:r>
      <w:r w:rsidRPr="00DC3345">
        <w:instrText xml:space="preserve"> REF _Ref132445177 \h </w:instrText>
      </w:r>
      <w:r w:rsidRPr="00DC3345">
        <w:fldChar w:fldCharType="separate"/>
      </w:r>
      <w:r w:rsidR="00A86C4B" w:rsidRPr="00DC3345">
        <w:t xml:space="preserve">Figure </w:t>
      </w:r>
      <w:r w:rsidR="00A86C4B">
        <w:rPr>
          <w:noProof/>
        </w:rPr>
        <w:t>21</w:t>
      </w:r>
      <w:r w:rsidRPr="00DC3345">
        <w:fldChar w:fldCharType="end"/>
      </w:r>
      <w:r w:rsidRPr="00DC3345">
        <w:t xml:space="preserve"> through </w:t>
      </w:r>
      <w:r w:rsidRPr="00DC3345">
        <w:fldChar w:fldCharType="begin"/>
      </w:r>
      <w:r w:rsidRPr="00DC3345">
        <w:instrText xml:space="preserve"> REF _Ref132445186 \h </w:instrText>
      </w:r>
      <w:r w:rsidRPr="00DC3345">
        <w:fldChar w:fldCharType="separate"/>
      </w:r>
      <w:r w:rsidR="00A86C4B" w:rsidRPr="00DC3345">
        <w:t xml:space="preserve">Figure </w:t>
      </w:r>
      <w:r w:rsidR="00A86C4B">
        <w:rPr>
          <w:noProof/>
        </w:rPr>
        <w:t>23</w:t>
      </w:r>
      <w:r w:rsidRPr="00DC3345">
        <w:fldChar w:fldCharType="end"/>
      </w:r>
      <w:r w:rsidRPr="00DC3345">
        <w:t xml:space="preserve"> show exactly the same </w:t>
      </w:r>
      <w:proofErr w:type="spellStart"/>
      <w:r w:rsidRPr="00DC3345">
        <w:t>statechart</w:t>
      </w:r>
      <w:proofErr w:type="spellEnd"/>
      <w:r w:rsidRPr="00DC3345">
        <w:t xml:space="preserve"> decomposed into a set of layered submachines. </w:t>
      </w:r>
    </w:p>
    <w:p w14:paraId="5E1F9FA7" w14:textId="77777777" w:rsidR="007B58AF" w:rsidRPr="00DC3345" w:rsidRDefault="007B58AF" w:rsidP="007B58AF"/>
    <w:p w14:paraId="7E3CC406" w14:textId="77777777" w:rsidR="007B58AF" w:rsidRPr="00DC3345" w:rsidRDefault="007B58AF" w:rsidP="007B58AF"/>
    <w:p w14:paraId="7C390BC5" w14:textId="23299DE1" w:rsidR="007B58AF" w:rsidRPr="00DC3345" w:rsidRDefault="00B84A0E" w:rsidP="007B58AF">
      <w:r w:rsidRPr="00B84A0E">
        <w:rPr>
          <w:noProof/>
        </w:rPr>
        <w:lastRenderedPageBreak/>
        <w:drawing>
          <wp:inline distT="0" distB="0" distL="0" distR="0" wp14:anchorId="5C5D2F5A" wp14:editId="32388B15">
            <wp:extent cx="5943600" cy="31673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167380"/>
                    </a:xfrm>
                    <a:prstGeom prst="rect">
                      <a:avLst/>
                    </a:prstGeom>
                    <a:noFill/>
                    <a:ln>
                      <a:noFill/>
                    </a:ln>
                  </pic:spPr>
                </pic:pic>
              </a:graphicData>
            </a:graphic>
          </wp:inline>
        </w:drawing>
      </w:r>
    </w:p>
    <w:p w14:paraId="33856C7E" w14:textId="427CCCF4" w:rsidR="007B58AF" w:rsidRPr="00DC3345" w:rsidRDefault="007B58AF" w:rsidP="007B58AF">
      <w:pPr>
        <w:pStyle w:val="Caption"/>
      </w:pPr>
      <w:bookmarkStart w:id="75" w:name="_Ref132445134"/>
      <w:bookmarkStart w:id="76" w:name="_Toc54705995"/>
      <w:r w:rsidRPr="00DC3345">
        <w:t xml:space="preserve">Figure </w:t>
      </w:r>
      <w:r w:rsidR="00AB1548">
        <w:fldChar w:fldCharType="begin"/>
      </w:r>
      <w:r w:rsidR="00AB1548">
        <w:instrText xml:space="preserve"> SEQ Figure \* ARABIC </w:instrText>
      </w:r>
      <w:r w:rsidR="00AB1548">
        <w:fldChar w:fldCharType="separate"/>
      </w:r>
      <w:r w:rsidR="00A86C4B">
        <w:rPr>
          <w:noProof/>
        </w:rPr>
        <w:t>20</w:t>
      </w:r>
      <w:r w:rsidR="00AB1548">
        <w:rPr>
          <w:noProof/>
        </w:rPr>
        <w:fldChar w:fldCharType="end"/>
      </w:r>
      <w:bookmarkEnd w:id="75"/>
      <w:r w:rsidRPr="00DC3345">
        <w:t xml:space="preserve">: Complex </w:t>
      </w:r>
      <w:proofErr w:type="spellStart"/>
      <w:r w:rsidRPr="00DC3345">
        <w:t>statechart</w:t>
      </w:r>
      <w:proofErr w:type="spellEnd"/>
      <w:r w:rsidRPr="00DC3345">
        <w:t xml:space="preserve"> before decomposition into submachines</w:t>
      </w:r>
      <w:bookmarkEnd w:id="76"/>
    </w:p>
    <w:p w14:paraId="209FF538" w14:textId="2FA6F4C8" w:rsidR="007B58AF" w:rsidRPr="00DC3345" w:rsidRDefault="005E6F32" w:rsidP="007B58AF">
      <w:r>
        <w:t xml:space="preserve">This complex state machine contains a composite state Parsing Expression, which in turn contains a composite state Parsing Term. This can be decomposed into three layers: </w:t>
      </w:r>
    </w:p>
    <w:p w14:paraId="338F17D9" w14:textId="33DE96A4" w:rsidR="007B58AF" w:rsidRPr="00DC3345" w:rsidRDefault="005E6F32" w:rsidP="007B58AF">
      <w:r w:rsidRPr="005E6F32">
        <w:rPr>
          <w:noProof/>
        </w:rPr>
        <w:drawing>
          <wp:inline distT="0" distB="0" distL="0" distR="0" wp14:anchorId="10ABAD47" wp14:editId="6598E2F7">
            <wp:extent cx="5943600" cy="318071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180715"/>
                    </a:xfrm>
                    <a:prstGeom prst="rect">
                      <a:avLst/>
                    </a:prstGeom>
                    <a:noFill/>
                    <a:ln>
                      <a:noFill/>
                    </a:ln>
                  </pic:spPr>
                </pic:pic>
              </a:graphicData>
            </a:graphic>
          </wp:inline>
        </w:drawing>
      </w:r>
    </w:p>
    <w:p w14:paraId="1392A3A5" w14:textId="34E45FA1" w:rsidR="007B58AF" w:rsidRPr="00DC3345" w:rsidRDefault="007B58AF" w:rsidP="007B58AF">
      <w:pPr>
        <w:pStyle w:val="Caption"/>
      </w:pPr>
      <w:bookmarkStart w:id="77" w:name="_Ref132445177"/>
      <w:bookmarkStart w:id="78" w:name="_Toc54705996"/>
      <w:r w:rsidRPr="00DC3345">
        <w:t xml:space="preserve">Figure </w:t>
      </w:r>
      <w:r w:rsidR="00AB1548">
        <w:fldChar w:fldCharType="begin"/>
      </w:r>
      <w:r w:rsidR="00AB1548">
        <w:instrText xml:space="preserve"> SEQ Figure \* ARABIC </w:instrText>
      </w:r>
      <w:r w:rsidR="00AB1548">
        <w:fldChar w:fldCharType="separate"/>
      </w:r>
      <w:r w:rsidR="00A86C4B">
        <w:rPr>
          <w:noProof/>
        </w:rPr>
        <w:t>21</w:t>
      </w:r>
      <w:r w:rsidR="00AB1548">
        <w:rPr>
          <w:noProof/>
        </w:rPr>
        <w:fldChar w:fldCharType="end"/>
      </w:r>
      <w:bookmarkEnd w:id="77"/>
      <w:r w:rsidRPr="00DC3345">
        <w:t xml:space="preserve">: </w:t>
      </w:r>
      <w:proofErr w:type="spellStart"/>
      <w:r w:rsidRPr="00DC3345">
        <w:t>Statechart</w:t>
      </w:r>
      <w:proofErr w:type="spellEnd"/>
      <w:r w:rsidRPr="00DC3345">
        <w:t xml:space="preserve"> decomposed into submachines – level 0</w:t>
      </w:r>
      <w:bookmarkEnd w:id="78"/>
    </w:p>
    <w:p w14:paraId="7B9CB32D" w14:textId="77777777" w:rsidR="007B58AF" w:rsidRPr="00DC3345" w:rsidRDefault="007B58AF" w:rsidP="007B58AF"/>
    <w:p w14:paraId="4592B511" w14:textId="27F802CA" w:rsidR="007B58AF" w:rsidRPr="00DC3345" w:rsidRDefault="005E6F32" w:rsidP="007B58AF">
      <w:r w:rsidRPr="005E6F32">
        <w:rPr>
          <w:noProof/>
        </w:rPr>
        <w:lastRenderedPageBreak/>
        <w:drawing>
          <wp:inline distT="0" distB="0" distL="0" distR="0" wp14:anchorId="1A3E8162" wp14:editId="65E2C5DD">
            <wp:extent cx="5943600" cy="422465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224655"/>
                    </a:xfrm>
                    <a:prstGeom prst="rect">
                      <a:avLst/>
                    </a:prstGeom>
                    <a:noFill/>
                    <a:ln>
                      <a:noFill/>
                    </a:ln>
                  </pic:spPr>
                </pic:pic>
              </a:graphicData>
            </a:graphic>
          </wp:inline>
        </w:drawing>
      </w:r>
    </w:p>
    <w:p w14:paraId="2839206C" w14:textId="32EF0046" w:rsidR="007B58AF" w:rsidRPr="00DC3345" w:rsidRDefault="007B58AF" w:rsidP="007B58AF">
      <w:pPr>
        <w:pStyle w:val="Caption"/>
      </w:pPr>
      <w:bookmarkStart w:id="79" w:name="_Toc54705997"/>
      <w:r w:rsidRPr="00DC3345">
        <w:t xml:space="preserve">Figure </w:t>
      </w:r>
      <w:r w:rsidR="00AB1548">
        <w:fldChar w:fldCharType="begin"/>
      </w:r>
      <w:r w:rsidR="00AB1548">
        <w:instrText xml:space="preserve"> SEQ Figure \* ARABIC </w:instrText>
      </w:r>
      <w:r w:rsidR="00AB1548">
        <w:fldChar w:fldCharType="separate"/>
      </w:r>
      <w:r w:rsidR="00A86C4B">
        <w:rPr>
          <w:noProof/>
        </w:rPr>
        <w:t>22</w:t>
      </w:r>
      <w:r w:rsidR="00AB1548">
        <w:rPr>
          <w:noProof/>
        </w:rPr>
        <w:fldChar w:fldCharType="end"/>
      </w:r>
      <w:r w:rsidRPr="00DC3345">
        <w:t xml:space="preserve">: </w:t>
      </w:r>
      <w:proofErr w:type="spellStart"/>
      <w:r w:rsidRPr="00DC3345">
        <w:t>Statechart</w:t>
      </w:r>
      <w:proofErr w:type="spellEnd"/>
      <w:r w:rsidRPr="00DC3345">
        <w:t xml:space="preserve"> decomposed into submachines – level 1</w:t>
      </w:r>
      <w:bookmarkEnd w:id="79"/>
    </w:p>
    <w:p w14:paraId="329DA182" w14:textId="77777777" w:rsidR="007B58AF" w:rsidRPr="00DC3345" w:rsidRDefault="007B58AF" w:rsidP="007B58AF"/>
    <w:p w14:paraId="6449BCA2" w14:textId="25CD2F78" w:rsidR="007B58AF" w:rsidRPr="00DC3345" w:rsidRDefault="005E6F32" w:rsidP="007B58AF">
      <w:r w:rsidRPr="005E6F32">
        <w:rPr>
          <w:noProof/>
        </w:rPr>
        <w:drawing>
          <wp:inline distT="0" distB="0" distL="0" distR="0" wp14:anchorId="5309BBF1" wp14:editId="4216886B">
            <wp:extent cx="5943600" cy="33451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7BD68CD5" w14:textId="189CB634" w:rsidR="007B58AF" w:rsidRPr="00DC3345" w:rsidRDefault="007B58AF" w:rsidP="007B58AF">
      <w:pPr>
        <w:pStyle w:val="Caption"/>
      </w:pPr>
      <w:bookmarkStart w:id="80" w:name="_Ref132445186"/>
      <w:bookmarkStart w:id="81" w:name="_Toc54705998"/>
      <w:r w:rsidRPr="00DC3345">
        <w:lastRenderedPageBreak/>
        <w:t xml:space="preserve">Figure </w:t>
      </w:r>
      <w:r w:rsidR="00AB1548">
        <w:fldChar w:fldCharType="begin"/>
      </w:r>
      <w:r w:rsidR="00AB1548">
        <w:instrText xml:space="preserve"> SEQ Figure \* ARABIC </w:instrText>
      </w:r>
      <w:r w:rsidR="00AB1548">
        <w:fldChar w:fldCharType="separate"/>
      </w:r>
      <w:r w:rsidR="00A86C4B">
        <w:rPr>
          <w:noProof/>
        </w:rPr>
        <w:t>23</w:t>
      </w:r>
      <w:r w:rsidR="00AB1548">
        <w:rPr>
          <w:noProof/>
        </w:rPr>
        <w:fldChar w:fldCharType="end"/>
      </w:r>
      <w:bookmarkEnd w:id="80"/>
      <w:r w:rsidRPr="00DC3345">
        <w:t xml:space="preserve">: </w:t>
      </w:r>
      <w:proofErr w:type="spellStart"/>
      <w:r w:rsidRPr="00DC3345">
        <w:t>Statechart</w:t>
      </w:r>
      <w:proofErr w:type="spellEnd"/>
      <w:r w:rsidRPr="00DC3345">
        <w:t xml:space="preserve"> decomposed into submachines – level 2</w:t>
      </w:r>
      <w:bookmarkEnd w:id="81"/>
    </w:p>
    <w:p w14:paraId="70E5BC7D" w14:textId="77777777" w:rsidR="007B58AF" w:rsidRPr="00DC3345" w:rsidRDefault="007B58AF" w:rsidP="007B58AF"/>
    <w:p w14:paraId="27E0F942" w14:textId="77777777" w:rsidR="007B58AF" w:rsidRPr="00DC3345" w:rsidRDefault="007B58AF" w:rsidP="007B58AF">
      <w:pPr>
        <w:numPr>
          <w:ilvl w:val="0"/>
          <w:numId w:val="17"/>
        </w:numPr>
        <w:spacing w:after="0" w:line="240" w:lineRule="auto"/>
      </w:pPr>
      <w:r w:rsidRPr="00DC3345">
        <w:t>Pay attention to action placement</w:t>
      </w:r>
    </w:p>
    <w:p w14:paraId="7CC7282C" w14:textId="77777777" w:rsidR="007B58AF" w:rsidRPr="00DC3345" w:rsidRDefault="007B58AF" w:rsidP="007B58AF">
      <w:pPr>
        <w:numPr>
          <w:ilvl w:val="1"/>
          <w:numId w:val="17"/>
        </w:numPr>
        <w:spacing w:after="0" w:line="240" w:lineRule="auto"/>
      </w:pPr>
      <w:r w:rsidRPr="00DC3345">
        <w:t>Add actions to state entry only when the actions should be executed whenever the state is entered regardless of which transition is taken</w:t>
      </w:r>
    </w:p>
    <w:p w14:paraId="7F5D1FF5" w14:textId="77777777" w:rsidR="007B58AF" w:rsidRPr="00DC3345" w:rsidRDefault="007B58AF" w:rsidP="007B58AF">
      <w:pPr>
        <w:numPr>
          <w:ilvl w:val="1"/>
          <w:numId w:val="17"/>
        </w:numPr>
        <w:spacing w:after="0" w:line="240" w:lineRule="auto"/>
      </w:pPr>
      <w:r w:rsidRPr="00DC3345">
        <w:t>Add actions to state exit only when the actions should be executed whenever the state is exited regardless of which transition is taken</w:t>
      </w:r>
    </w:p>
    <w:p w14:paraId="32A00380" w14:textId="77777777" w:rsidR="007B58AF" w:rsidRPr="00DC3345" w:rsidRDefault="007B58AF" w:rsidP="007B58AF">
      <w:pPr>
        <w:numPr>
          <w:ilvl w:val="1"/>
          <w:numId w:val="17"/>
        </w:numPr>
        <w:spacing w:after="0" w:line="240" w:lineRule="auto"/>
      </w:pPr>
      <w:r w:rsidRPr="00DC3345">
        <w:t xml:space="preserve">Add actions to transitions when the above conditions are not met </w:t>
      </w:r>
    </w:p>
    <w:p w14:paraId="3FB304F7" w14:textId="77777777" w:rsidR="007B58AF" w:rsidRPr="00DC3345" w:rsidRDefault="007B58AF" w:rsidP="007B58AF">
      <w:pPr>
        <w:numPr>
          <w:ilvl w:val="0"/>
          <w:numId w:val="17"/>
        </w:numPr>
        <w:spacing w:after="0" w:line="240" w:lineRule="auto"/>
      </w:pPr>
      <w:r w:rsidRPr="00DC3345">
        <w:t>In the presence of and-states, avoid race conditions</w:t>
      </w:r>
    </w:p>
    <w:p w14:paraId="51D24BCD" w14:textId="77777777" w:rsidR="007B58AF" w:rsidRPr="00DC3345" w:rsidRDefault="007B58AF" w:rsidP="007B58AF">
      <w:pPr>
        <w:numPr>
          <w:ilvl w:val="1"/>
          <w:numId w:val="17"/>
        </w:numPr>
        <w:spacing w:after="0" w:line="240" w:lineRule="auto"/>
      </w:pPr>
      <w:r w:rsidRPr="00DC3345">
        <w:t xml:space="preserve">Race conditions are defined to be when a computational result depends on a specific order of execution, but that order is not knowable </w:t>
      </w:r>
    </w:p>
    <w:p w14:paraId="0BB2C9AC" w14:textId="77777777" w:rsidR="007B58AF" w:rsidRPr="00DC3345" w:rsidRDefault="007B58AF" w:rsidP="007B58AF">
      <w:pPr>
        <w:numPr>
          <w:ilvl w:val="1"/>
          <w:numId w:val="17"/>
        </w:numPr>
        <w:spacing w:after="0" w:line="240" w:lineRule="auto"/>
      </w:pPr>
      <w:r w:rsidRPr="00DC3345">
        <w:t>Race conditions occur when the same event is processed in simultaneously active and-states and</w:t>
      </w:r>
    </w:p>
    <w:p w14:paraId="64EF88EC" w14:textId="77777777" w:rsidR="007B58AF" w:rsidRPr="00DC3345" w:rsidRDefault="007B58AF" w:rsidP="007B58AF">
      <w:pPr>
        <w:numPr>
          <w:ilvl w:val="2"/>
          <w:numId w:val="17"/>
        </w:numPr>
        <w:spacing w:after="0" w:line="240" w:lineRule="auto"/>
      </w:pPr>
      <w:r w:rsidRPr="00DC3345">
        <w:t>Incompatible target states are specified, or</w:t>
      </w:r>
    </w:p>
    <w:p w14:paraId="5464C3D6" w14:textId="77777777" w:rsidR="007B58AF" w:rsidRPr="00DC3345" w:rsidRDefault="007B58AF" w:rsidP="007B58AF">
      <w:pPr>
        <w:numPr>
          <w:ilvl w:val="2"/>
          <w:numId w:val="17"/>
        </w:numPr>
        <w:spacing w:after="0" w:line="240" w:lineRule="auto"/>
      </w:pPr>
      <w:r w:rsidRPr="00DC3345">
        <w:t>Actions on the transitions manipulate the same attributes, or</w:t>
      </w:r>
    </w:p>
    <w:p w14:paraId="38B9DD7B" w14:textId="77777777" w:rsidR="007B58AF" w:rsidRPr="00DC3345" w:rsidRDefault="007B58AF" w:rsidP="007B58AF">
      <w:pPr>
        <w:numPr>
          <w:ilvl w:val="2"/>
          <w:numId w:val="17"/>
        </w:numPr>
        <w:spacing w:after="0" w:line="240" w:lineRule="auto"/>
      </w:pPr>
      <w:r w:rsidRPr="00DC3345">
        <w:t>Incompatible actions are executed</w:t>
      </w:r>
    </w:p>
    <w:p w14:paraId="4D72915F" w14:textId="39A2851B" w:rsidR="007B58AF" w:rsidRPr="00DC3345" w:rsidRDefault="007B58AF" w:rsidP="007B58AF">
      <w:pPr>
        <w:numPr>
          <w:ilvl w:val="1"/>
          <w:numId w:val="17"/>
        </w:numPr>
        <w:spacing w:after="0" w:line="240" w:lineRule="auto"/>
      </w:pPr>
      <w:r w:rsidRPr="00DC3345">
        <w:t xml:space="preserve">See </w:t>
      </w:r>
      <w:r w:rsidRPr="00DC3345">
        <w:fldChar w:fldCharType="begin"/>
      </w:r>
      <w:r w:rsidRPr="00DC3345">
        <w:instrText xml:space="preserve"> REF _Ref132506788 \h </w:instrText>
      </w:r>
      <w:r w:rsidRPr="00DC3345">
        <w:fldChar w:fldCharType="separate"/>
      </w:r>
      <w:r w:rsidR="00A86C4B" w:rsidRPr="00DC3345">
        <w:t xml:space="preserve">Figure </w:t>
      </w:r>
      <w:r w:rsidR="00A86C4B">
        <w:rPr>
          <w:noProof/>
        </w:rPr>
        <w:t>24</w:t>
      </w:r>
      <w:r w:rsidRPr="00DC3345">
        <w:fldChar w:fldCharType="end"/>
      </w:r>
      <w:r w:rsidRPr="00DC3345">
        <w:t xml:space="preserve"> for an example of an avoidable race condition</w:t>
      </w:r>
    </w:p>
    <w:p w14:paraId="3F3FD39C" w14:textId="77777777" w:rsidR="007B58AF" w:rsidRPr="00DC3345" w:rsidRDefault="007B58AF" w:rsidP="007B58AF"/>
    <w:p w14:paraId="0EA5E94F" w14:textId="7A74B133" w:rsidR="007B58AF" w:rsidRPr="00DC3345" w:rsidRDefault="007B58AF" w:rsidP="007B58AF">
      <w:r w:rsidRPr="00DC3345">
        <w:rPr>
          <w:noProof/>
        </w:rPr>
        <w:drawing>
          <wp:inline distT="0" distB="0" distL="0" distR="0" wp14:anchorId="399C309E" wp14:editId="1B147261">
            <wp:extent cx="5943600" cy="29330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933065"/>
                    </a:xfrm>
                    <a:prstGeom prst="rect">
                      <a:avLst/>
                    </a:prstGeom>
                    <a:noFill/>
                    <a:ln>
                      <a:noFill/>
                    </a:ln>
                  </pic:spPr>
                </pic:pic>
              </a:graphicData>
            </a:graphic>
          </wp:inline>
        </w:drawing>
      </w:r>
    </w:p>
    <w:p w14:paraId="0DF422D1" w14:textId="138BD8C8" w:rsidR="007B58AF" w:rsidRPr="00DC3345" w:rsidRDefault="007B58AF" w:rsidP="007B58AF">
      <w:pPr>
        <w:pStyle w:val="Caption"/>
      </w:pPr>
      <w:bookmarkStart w:id="82" w:name="_Ref132506788"/>
      <w:bookmarkStart w:id="83" w:name="_Toc54706002"/>
      <w:r w:rsidRPr="00DC3345">
        <w:t xml:space="preserve">Figure </w:t>
      </w:r>
      <w:r w:rsidR="00AB1548">
        <w:fldChar w:fldCharType="begin"/>
      </w:r>
      <w:r w:rsidR="00AB1548">
        <w:instrText xml:space="preserve"> SEQ Figure \* ARABIC </w:instrText>
      </w:r>
      <w:r w:rsidR="00AB1548">
        <w:fldChar w:fldCharType="separate"/>
      </w:r>
      <w:r w:rsidR="00A86C4B">
        <w:rPr>
          <w:noProof/>
        </w:rPr>
        <w:t>24</w:t>
      </w:r>
      <w:r w:rsidR="00AB1548">
        <w:rPr>
          <w:noProof/>
        </w:rPr>
        <w:fldChar w:fldCharType="end"/>
      </w:r>
      <w:bookmarkEnd w:id="82"/>
      <w:r w:rsidRPr="00DC3345">
        <w:t>: Race Condition in And-States</w:t>
      </w:r>
      <w:bookmarkEnd w:id="83"/>
    </w:p>
    <w:p w14:paraId="69E8585B" w14:textId="77777777" w:rsidR="007B58AF" w:rsidRPr="00DC3345" w:rsidRDefault="007B58AF" w:rsidP="007B58AF">
      <w:pPr>
        <w:pStyle w:val="Heading3"/>
      </w:pPr>
      <w:bookmarkStart w:id="84" w:name="_Toc59654264"/>
      <w:r w:rsidRPr="00DC3345">
        <w:t>Actions</w:t>
      </w:r>
      <w:bookmarkEnd w:id="84"/>
    </w:p>
    <w:p w14:paraId="11929040" w14:textId="77777777" w:rsidR="007B58AF" w:rsidRPr="00DC3345" w:rsidRDefault="007B58AF" w:rsidP="007B58AF">
      <w:pPr>
        <w:numPr>
          <w:ilvl w:val="0"/>
          <w:numId w:val="17"/>
        </w:numPr>
        <w:spacing w:after="0" w:line="240" w:lineRule="auto"/>
      </w:pPr>
      <w:r w:rsidRPr="00DC3345">
        <w:t>Actions are run-to-completion, therefore actions should generally have a short execution time</w:t>
      </w:r>
    </w:p>
    <w:p w14:paraId="3EB49E06" w14:textId="5C480FEC" w:rsidR="007B58AF" w:rsidRDefault="007B58AF" w:rsidP="007B58AF">
      <w:pPr>
        <w:numPr>
          <w:ilvl w:val="0"/>
          <w:numId w:val="17"/>
        </w:numPr>
        <w:spacing w:after="0" w:line="240" w:lineRule="auto"/>
      </w:pPr>
      <w:r w:rsidRPr="00DC3345">
        <w:t>Actions may be direct attribute manipulations, operations defined on the class, or operations defined on classes to which the current class has an association</w:t>
      </w:r>
    </w:p>
    <w:p w14:paraId="5397C0AD" w14:textId="3DB31BB1" w:rsidR="009E60FF" w:rsidRPr="00DC3345" w:rsidRDefault="009E60FF" w:rsidP="007B58AF">
      <w:pPr>
        <w:numPr>
          <w:ilvl w:val="0"/>
          <w:numId w:val="17"/>
        </w:numPr>
        <w:spacing w:after="0" w:line="240" w:lineRule="auto"/>
      </w:pPr>
      <w:r>
        <w:t>Primitive actions shall be specified in the model’s action language (C or C++)</w:t>
      </w:r>
    </w:p>
    <w:p w14:paraId="321F1D8E" w14:textId="33B12EF9" w:rsidR="007B58AF" w:rsidRPr="00DC3345" w:rsidRDefault="007B58AF" w:rsidP="007B58AF">
      <w:pPr>
        <w:numPr>
          <w:ilvl w:val="0"/>
          <w:numId w:val="17"/>
        </w:numPr>
        <w:spacing w:after="0" w:line="240" w:lineRule="auto"/>
      </w:pPr>
      <w:r w:rsidRPr="00DC3345">
        <w:t xml:space="preserve">Complex actions </w:t>
      </w:r>
      <w:r w:rsidR="00137973">
        <w:t>shall</w:t>
      </w:r>
      <w:r w:rsidRPr="00DC3345">
        <w:t xml:space="preserve"> be modeled as operations; those operations can then be specified using activity diagrams</w:t>
      </w:r>
    </w:p>
    <w:p w14:paraId="6EBD8E19" w14:textId="1B3A2D0B" w:rsidR="007B58AF" w:rsidRPr="00DC3345" w:rsidRDefault="007B58AF" w:rsidP="007B58AF">
      <w:pPr>
        <w:numPr>
          <w:ilvl w:val="1"/>
          <w:numId w:val="17"/>
        </w:numPr>
        <w:spacing w:after="0" w:line="240" w:lineRule="auto"/>
      </w:pPr>
      <w:proofErr w:type="spellStart"/>
      <w:r w:rsidRPr="00DC3345">
        <w:lastRenderedPageBreak/>
        <w:t>E.g</w:t>
      </w:r>
      <w:proofErr w:type="spellEnd"/>
      <w:r w:rsidRPr="00DC3345">
        <w:t xml:space="preserve"> rather than “/x = foo(z); y = sin(x)^2 – tan(x); z = </w:t>
      </w:r>
      <w:proofErr w:type="gramStart"/>
      <w:r w:rsidRPr="00DC3345">
        <w:t>sin(</w:t>
      </w:r>
      <w:proofErr w:type="gramEnd"/>
      <w:r w:rsidRPr="00DC3345">
        <w:t>x + y);”, wrap the set of actions in to an operation and invoke it “/</w:t>
      </w:r>
      <w:proofErr w:type="spellStart"/>
      <w:r w:rsidRPr="00DC3345">
        <w:t>computeZ</w:t>
      </w:r>
      <w:proofErr w:type="spellEnd"/>
      <w:r w:rsidRPr="00DC3345">
        <w:t xml:space="preserve">();” </w:t>
      </w:r>
    </w:p>
    <w:p w14:paraId="79015A27" w14:textId="77777777" w:rsidR="007B58AF" w:rsidRPr="00DC3345" w:rsidRDefault="007B58AF" w:rsidP="007B58AF">
      <w:pPr>
        <w:numPr>
          <w:ilvl w:val="0"/>
          <w:numId w:val="17"/>
        </w:numPr>
        <w:spacing w:after="0" w:line="240" w:lineRule="auto"/>
      </w:pPr>
      <w:r w:rsidRPr="00DC3345">
        <w:t>Simple actions may be direct action language statements to manipulate attributes of the object</w:t>
      </w:r>
    </w:p>
    <w:p w14:paraId="43EC7AC9" w14:textId="77777777" w:rsidR="007B58AF" w:rsidRPr="00DC3345" w:rsidRDefault="007B58AF" w:rsidP="007B58AF">
      <w:pPr>
        <w:numPr>
          <w:ilvl w:val="1"/>
          <w:numId w:val="17"/>
        </w:numPr>
        <w:spacing w:after="0" w:line="240" w:lineRule="auto"/>
      </w:pPr>
      <w:r w:rsidRPr="00DC3345">
        <w:t>E.g.   ev1/ x = sin(y) + cos(z);</w:t>
      </w:r>
    </w:p>
    <w:p w14:paraId="622F4B28" w14:textId="77777777" w:rsidR="007B58AF" w:rsidRPr="00DC3345" w:rsidRDefault="007B58AF" w:rsidP="007B58AF"/>
    <w:p w14:paraId="4B632B13" w14:textId="77777777" w:rsidR="007B58AF" w:rsidRPr="00DC3345" w:rsidRDefault="007B58AF" w:rsidP="007B58AF"/>
    <w:p w14:paraId="3678672C" w14:textId="77777777" w:rsidR="007B58AF" w:rsidRPr="00DC3345" w:rsidRDefault="007B58AF" w:rsidP="007B58AF">
      <w:pPr>
        <w:pStyle w:val="Heading3"/>
      </w:pPr>
      <w:bookmarkStart w:id="85" w:name="_Toc59654265"/>
      <w:r w:rsidRPr="00DC3345">
        <w:t>Guards</w:t>
      </w:r>
      <w:bookmarkEnd w:id="85"/>
    </w:p>
    <w:p w14:paraId="441AD2B5" w14:textId="0941DFA8" w:rsidR="007B58AF" w:rsidRPr="00DC3345" w:rsidRDefault="007B58AF" w:rsidP="007B58AF">
      <w:pPr>
        <w:numPr>
          <w:ilvl w:val="0"/>
          <w:numId w:val="17"/>
        </w:numPr>
        <w:spacing w:after="0" w:line="240" w:lineRule="auto"/>
      </w:pPr>
      <w:r w:rsidRPr="00DC3345">
        <w:t xml:space="preserve">Guards </w:t>
      </w:r>
      <w:r w:rsidR="00137973">
        <w:t>shall</w:t>
      </w:r>
      <w:r w:rsidRPr="00DC3345">
        <w:t xml:space="preserve"> not have side-effects</w:t>
      </w:r>
    </w:p>
    <w:p w14:paraId="54124DC8" w14:textId="01D38D8E" w:rsidR="007B58AF" w:rsidRPr="00DC3345" w:rsidRDefault="007B58AF" w:rsidP="007B58AF">
      <w:pPr>
        <w:numPr>
          <w:ilvl w:val="1"/>
          <w:numId w:val="17"/>
        </w:numPr>
        <w:spacing w:after="0" w:line="240" w:lineRule="auto"/>
      </w:pPr>
      <w:r w:rsidRPr="00DC3345">
        <w:t xml:space="preserve">In C, C++, or </w:t>
      </w:r>
      <w:proofErr w:type="gramStart"/>
      <w:r w:rsidRPr="00DC3345">
        <w:t>Java,  “</w:t>
      </w:r>
      <w:proofErr w:type="gramEnd"/>
      <w:r w:rsidRPr="00DC3345">
        <w:t xml:space="preserve">x = 0” </w:t>
      </w:r>
      <w:r w:rsidR="0064481E">
        <w:t>shall</w:t>
      </w:r>
      <w:r w:rsidRPr="00DC3345">
        <w:t xml:space="preserve"> not be used as a guard</w:t>
      </w:r>
      <w:r w:rsidR="00E17445">
        <w:t xml:space="preserve"> as it performs an assignment</w:t>
      </w:r>
      <w:r w:rsidRPr="00DC3345">
        <w:t xml:space="preserve">; “x == 0” </w:t>
      </w:r>
      <w:r w:rsidR="00E17445">
        <w:t>is preferred</w:t>
      </w:r>
    </w:p>
    <w:p w14:paraId="5D3EDE4D" w14:textId="67099DF6" w:rsidR="007B58AF" w:rsidRPr="00DC3345" w:rsidRDefault="007B58AF" w:rsidP="007B58AF">
      <w:pPr>
        <w:numPr>
          <w:ilvl w:val="0"/>
          <w:numId w:val="17"/>
        </w:numPr>
        <w:spacing w:after="0" w:line="240" w:lineRule="auto"/>
      </w:pPr>
      <w:r w:rsidRPr="00DC3345">
        <w:t xml:space="preserve">Guards on transition segments exiting conditional connectors </w:t>
      </w:r>
      <w:r w:rsidR="0064481E">
        <w:t>shall</w:t>
      </w:r>
      <w:r w:rsidRPr="00DC3345">
        <w:t xml:space="preserve"> have non-overlapping conditions</w:t>
      </w:r>
    </w:p>
    <w:p w14:paraId="4FE31859" w14:textId="595B2781" w:rsidR="007B58AF" w:rsidRPr="00DC3345" w:rsidRDefault="007B58AF" w:rsidP="007B58AF">
      <w:pPr>
        <w:numPr>
          <w:ilvl w:val="1"/>
          <w:numId w:val="17"/>
        </w:numPr>
        <w:spacing w:after="0" w:line="240" w:lineRule="auto"/>
      </w:pPr>
      <w:r w:rsidRPr="00DC3345">
        <w:t>For example, “[x&gt;0]” and “[x&gt;10</w:t>
      </w:r>
      <w:r w:rsidR="009E60FF">
        <w:t>]</w:t>
      </w:r>
      <w:r w:rsidRPr="00DC3345">
        <w:t>” would not be good guards from the same conditional connector</w:t>
      </w:r>
      <w:r w:rsidR="009E60FF">
        <w:t>;</w:t>
      </w:r>
      <w:r w:rsidRPr="00DC3345">
        <w:t xml:space="preserve"> if x==20, </w:t>
      </w:r>
      <w:r w:rsidR="009E60FF">
        <w:t xml:space="preserve">then </w:t>
      </w:r>
      <w:r w:rsidRPr="00DC3345">
        <w:t>both guards would evaluate to TRUE</w:t>
      </w:r>
    </w:p>
    <w:p w14:paraId="5629E925" w14:textId="77777777" w:rsidR="007B58AF" w:rsidRPr="00DC3345" w:rsidRDefault="007B58AF" w:rsidP="007B58AF">
      <w:pPr>
        <w:numPr>
          <w:ilvl w:val="0"/>
          <w:numId w:val="17"/>
        </w:numPr>
        <w:spacing w:after="0" w:line="240" w:lineRule="auto"/>
      </w:pPr>
      <w:r w:rsidRPr="00DC3345">
        <w:t>Don’t use the result of actions in guards on the same transition</w:t>
      </w:r>
    </w:p>
    <w:p w14:paraId="20E20FFA" w14:textId="77777777" w:rsidR="007B58AF" w:rsidRPr="00DC3345" w:rsidRDefault="007B58AF" w:rsidP="007B58AF">
      <w:pPr>
        <w:numPr>
          <w:ilvl w:val="1"/>
          <w:numId w:val="17"/>
        </w:numPr>
        <w:spacing w:after="0" w:line="240" w:lineRule="auto"/>
      </w:pPr>
      <w:r w:rsidRPr="00DC3345">
        <w:t>Guards are evaluated prior to the execution of actions</w:t>
      </w:r>
    </w:p>
    <w:p w14:paraId="1B8BB400" w14:textId="2AD927F7" w:rsidR="007B58AF" w:rsidRPr="00DC3345" w:rsidRDefault="007B58AF" w:rsidP="007B58AF">
      <w:pPr>
        <w:numPr>
          <w:ilvl w:val="1"/>
          <w:numId w:val="17"/>
        </w:numPr>
        <w:spacing w:after="0" w:line="240" w:lineRule="auto"/>
      </w:pPr>
      <w:r w:rsidRPr="00DC3345">
        <w:t xml:space="preserve">See </w:t>
      </w:r>
      <w:hyperlink w:anchor="_States" w:history="1">
        <w:r w:rsidRPr="00E17445">
          <w:rPr>
            <w:rStyle w:val="Hyperlink"/>
            <w:i/>
            <w:iCs/>
          </w:rPr>
          <w:t>Forc</w:t>
        </w:r>
        <w:r w:rsidR="00E17445" w:rsidRPr="00E17445">
          <w:rPr>
            <w:rStyle w:val="Hyperlink"/>
            <w:i/>
            <w:iCs/>
          </w:rPr>
          <w:t>ed</w:t>
        </w:r>
        <w:r w:rsidRPr="00E17445">
          <w:rPr>
            <w:rStyle w:val="Hyperlink"/>
            <w:i/>
            <w:iCs/>
          </w:rPr>
          <w:t xml:space="preserve"> Closure </w:t>
        </w:r>
        <w:r w:rsidR="00E17445" w:rsidRPr="00E17445">
          <w:rPr>
            <w:rStyle w:val="Hyperlink"/>
            <w:i/>
            <w:iCs/>
          </w:rPr>
          <w:t>R</w:t>
        </w:r>
        <w:r w:rsidRPr="00E17445">
          <w:rPr>
            <w:rStyle w:val="Hyperlink"/>
            <w:i/>
            <w:iCs/>
          </w:rPr>
          <w:t>ule</w:t>
        </w:r>
      </w:hyperlink>
      <w:r w:rsidRPr="00DC3345">
        <w:t xml:space="preserve"> above </w:t>
      </w:r>
    </w:p>
    <w:p w14:paraId="59853718" w14:textId="77777777" w:rsidR="007B58AF" w:rsidRPr="00DC3345" w:rsidRDefault="007B58AF" w:rsidP="007B58AF">
      <w:pPr>
        <w:numPr>
          <w:ilvl w:val="0"/>
          <w:numId w:val="17"/>
        </w:numPr>
        <w:spacing w:after="0" w:line="240" w:lineRule="auto"/>
      </w:pPr>
      <w:r w:rsidRPr="00DC3345">
        <w:t>Use an [else] guard when the event triggering the transition must always be handled</w:t>
      </w:r>
    </w:p>
    <w:p w14:paraId="0FC19B87" w14:textId="77777777" w:rsidR="007B58AF" w:rsidRPr="00DC3345" w:rsidRDefault="007B58AF" w:rsidP="007B58AF"/>
    <w:p w14:paraId="1178368E" w14:textId="77777777" w:rsidR="007B58AF" w:rsidRPr="00DC3345" w:rsidRDefault="007B58AF" w:rsidP="007B58AF"/>
    <w:p w14:paraId="4BD19504" w14:textId="77777777" w:rsidR="007B58AF" w:rsidRPr="00DC3345" w:rsidRDefault="007B58AF" w:rsidP="007B58AF">
      <w:pPr>
        <w:pStyle w:val="Heading3"/>
      </w:pPr>
      <w:bookmarkStart w:id="86" w:name="_Toc59654266"/>
      <w:r w:rsidRPr="00DC3345">
        <w:t>Submachines</w:t>
      </w:r>
      <w:bookmarkEnd w:id="86"/>
    </w:p>
    <w:p w14:paraId="424E9378" w14:textId="77777777" w:rsidR="007B58AF" w:rsidRPr="00DC3345" w:rsidRDefault="007B58AF" w:rsidP="007B58AF">
      <w:r w:rsidRPr="00DC3345">
        <w:t xml:space="preserve">A </w:t>
      </w:r>
      <w:r w:rsidRPr="00DC3345">
        <w:rPr>
          <w:i/>
          <w:iCs/>
        </w:rPr>
        <w:t xml:space="preserve">submachine </w:t>
      </w:r>
      <w:r w:rsidRPr="00DC3345">
        <w:t xml:space="preserve">is a set of nested states that are placed in a separate diagram to decrease the visual complexity of a state machine. </w:t>
      </w:r>
    </w:p>
    <w:p w14:paraId="5B7C3457" w14:textId="33096F74" w:rsidR="007B58AF" w:rsidRPr="00DC3345" w:rsidRDefault="007B58AF" w:rsidP="007B58AF">
      <w:pPr>
        <w:numPr>
          <w:ilvl w:val="0"/>
          <w:numId w:val="18"/>
        </w:numPr>
        <w:spacing w:after="0" w:line="240" w:lineRule="auto"/>
      </w:pPr>
      <w:r w:rsidRPr="00DC3345">
        <w:t>Remember that submachines are “syntactic sugar” only – the submachine is still logically a part of the containing state</w:t>
      </w:r>
      <w:r w:rsidR="005E6F32">
        <w:t xml:space="preserve"> </w:t>
      </w:r>
      <w:r w:rsidRPr="00DC3345">
        <w:t>machine; submachine merely aid in visualization of complex state machines</w:t>
      </w:r>
    </w:p>
    <w:p w14:paraId="46F0CDF7" w14:textId="77777777" w:rsidR="007B58AF" w:rsidRPr="00DC3345" w:rsidRDefault="007B58AF" w:rsidP="007B58AF">
      <w:pPr>
        <w:numPr>
          <w:ilvl w:val="0"/>
          <w:numId w:val="18"/>
        </w:numPr>
        <w:spacing w:after="0" w:line="240" w:lineRule="auto"/>
      </w:pPr>
      <w:r w:rsidRPr="00DC3345">
        <w:t>Use submachines to manage complexity</w:t>
      </w:r>
    </w:p>
    <w:p w14:paraId="1F1A46D6" w14:textId="77777777" w:rsidR="007B58AF" w:rsidRPr="00DC3345" w:rsidRDefault="007B58AF" w:rsidP="007B58AF">
      <w:pPr>
        <w:numPr>
          <w:ilvl w:val="1"/>
          <w:numId w:val="18"/>
        </w:numPr>
        <w:spacing w:after="0" w:line="240" w:lineRule="auto"/>
      </w:pPr>
      <w:r w:rsidRPr="00DC3345">
        <w:t>when a composite state is part of a complex state machine, that composite state can be decomposed on a separate state diagram (submachine)</w:t>
      </w:r>
    </w:p>
    <w:p w14:paraId="4E1C4BDE" w14:textId="77777777" w:rsidR="007B58AF" w:rsidRPr="00DC3345" w:rsidRDefault="007B58AF" w:rsidP="007B58AF">
      <w:pPr>
        <w:numPr>
          <w:ilvl w:val="1"/>
          <w:numId w:val="18"/>
        </w:numPr>
        <w:spacing w:after="0" w:line="240" w:lineRule="auto"/>
      </w:pPr>
      <w:r w:rsidRPr="00DC3345">
        <w:t>recommended when there are few, if any, non-default transitions</w:t>
      </w:r>
    </w:p>
    <w:p w14:paraId="2E977278" w14:textId="77777777" w:rsidR="007B58AF" w:rsidRPr="00DC3345" w:rsidRDefault="007B58AF" w:rsidP="007B58AF">
      <w:pPr>
        <w:numPr>
          <w:ilvl w:val="0"/>
          <w:numId w:val="18"/>
        </w:numPr>
        <w:spacing w:after="0" w:line="240" w:lineRule="auto"/>
      </w:pPr>
      <w:r w:rsidRPr="00DC3345">
        <w:t>Use exit and entry points only when non-default transitions are used</w:t>
      </w:r>
    </w:p>
    <w:p w14:paraId="030F31E0" w14:textId="77777777" w:rsidR="007B58AF" w:rsidRPr="00DC3345" w:rsidRDefault="007B58AF" w:rsidP="007B58AF">
      <w:pPr>
        <w:numPr>
          <w:ilvl w:val="1"/>
          <w:numId w:val="18"/>
        </w:numPr>
        <w:spacing w:after="0" w:line="240" w:lineRule="auto"/>
      </w:pPr>
      <w:r w:rsidRPr="00DC3345">
        <w:t xml:space="preserve">If there are more than a very small number of non-default transitions, it is recommended </w:t>
      </w:r>
      <w:r w:rsidRPr="00DC3345">
        <w:rPr>
          <w:i/>
          <w:iCs/>
        </w:rPr>
        <w:t xml:space="preserve">not </w:t>
      </w:r>
      <w:r w:rsidRPr="00DC3345">
        <w:rPr>
          <w:iCs/>
        </w:rPr>
        <w:t>to decompose the nested state into a submachine</w:t>
      </w:r>
    </w:p>
    <w:p w14:paraId="78F90E67" w14:textId="7C6B1126" w:rsidR="007B58AF" w:rsidRPr="00DC3345" w:rsidRDefault="007B58AF" w:rsidP="007B58AF">
      <w:pPr>
        <w:numPr>
          <w:ilvl w:val="0"/>
          <w:numId w:val="18"/>
        </w:numPr>
        <w:spacing w:after="0" w:line="240" w:lineRule="auto"/>
      </w:pPr>
      <w:r w:rsidRPr="00DC3345">
        <w:t xml:space="preserve">See State Guidelines and </w:t>
      </w:r>
      <w:r w:rsidRPr="00DC3345">
        <w:fldChar w:fldCharType="begin"/>
      </w:r>
      <w:r w:rsidRPr="00DC3345">
        <w:instrText xml:space="preserve"> REF _Ref132445177 \h </w:instrText>
      </w:r>
      <w:r w:rsidRPr="00DC3345">
        <w:fldChar w:fldCharType="separate"/>
      </w:r>
      <w:r w:rsidR="00A86C4B" w:rsidRPr="00DC3345">
        <w:t xml:space="preserve">Figure </w:t>
      </w:r>
      <w:r w:rsidR="00A86C4B">
        <w:rPr>
          <w:noProof/>
        </w:rPr>
        <w:t>21</w:t>
      </w:r>
      <w:r w:rsidRPr="00DC3345">
        <w:fldChar w:fldCharType="end"/>
      </w:r>
      <w:r w:rsidRPr="00DC3345">
        <w:t xml:space="preserve"> through </w:t>
      </w:r>
      <w:r w:rsidRPr="00DC3345">
        <w:fldChar w:fldCharType="begin"/>
      </w:r>
      <w:r w:rsidRPr="00DC3345">
        <w:instrText xml:space="preserve"> REF _Ref132445186 \h </w:instrText>
      </w:r>
      <w:r w:rsidRPr="00DC3345">
        <w:fldChar w:fldCharType="separate"/>
      </w:r>
      <w:r w:rsidR="00A86C4B" w:rsidRPr="00DC3345">
        <w:t xml:space="preserve">Figure </w:t>
      </w:r>
      <w:r w:rsidR="00A86C4B">
        <w:rPr>
          <w:noProof/>
        </w:rPr>
        <w:t>23</w:t>
      </w:r>
      <w:r w:rsidRPr="00DC3345">
        <w:fldChar w:fldCharType="end"/>
      </w:r>
      <w:r w:rsidRPr="00DC3345">
        <w:t xml:space="preserve">, above. </w:t>
      </w:r>
    </w:p>
    <w:p w14:paraId="3D0D63A1" w14:textId="77777777" w:rsidR="0011116F" w:rsidRDefault="0011116F" w:rsidP="0011116F">
      <w:pPr>
        <w:pStyle w:val="Heading2"/>
      </w:pPr>
    </w:p>
    <w:p w14:paraId="2C1A16B7" w14:textId="77777777" w:rsidR="0011116F" w:rsidRDefault="0011116F" w:rsidP="0011116F">
      <w:pPr>
        <w:pStyle w:val="Heading2"/>
      </w:pPr>
      <w:bookmarkStart w:id="87" w:name="_Toc59654267"/>
      <w:r>
        <w:t>Parametric Diagrams</w:t>
      </w:r>
      <w:bookmarkEnd w:id="87"/>
    </w:p>
    <w:p w14:paraId="3C5CB78D" w14:textId="512B71DB" w:rsidR="0011116F" w:rsidRDefault="00E02EC0" w:rsidP="00E02EC0">
      <w:r>
        <w:t xml:space="preserve">Parametric diagrams are used to model the relation of parametric constraints and can be used to develop computation models. </w:t>
      </w:r>
    </w:p>
    <w:p w14:paraId="0ABBCF54" w14:textId="6CE9227D" w:rsidR="00E02EC0" w:rsidRDefault="00E02EC0" w:rsidP="00E02EC0">
      <w:pPr>
        <w:pStyle w:val="ListParagraph"/>
        <w:numPr>
          <w:ilvl w:val="0"/>
          <w:numId w:val="38"/>
        </w:numPr>
      </w:pPr>
      <w:r>
        <w:t xml:space="preserve">In Rhapsody, parametric diagrams may show Constraint Blocks as well as Constraint Properties. </w:t>
      </w:r>
    </w:p>
    <w:p w14:paraId="46DD0222" w14:textId="3285BABC" w:rsidR="00E02EC0" w:rsidRDefault="00E02EC0" w:rsidP="00E02EC0">
      <w:pPr>
        <w:pStyle w:val="ListParagraph"/>
        <w:numPr>
          <w:ilvl w:val="0"/>
          <w:numId w:val="38"/>
        </w:numPr>
      </w:pPr>
      <w:r>
        <w:t>Constraint Parameters on Constraint Blocks shall be typed with an appropriate type.</w:t>
      </w:r>
    </w:p>
    <w:p w14:paraId="4F599BE2" w14:textId="4D7A163E" w:rsidR="00E02EC0" w:rsidRDefault="00E02EC0" w:rsidP="00E02EC0">
      <w:pPr>
        <w:pStyle w:val="ListParagraph"/>
        <w:numPr>
          <w:ilvl w:val="0"/>
          <w:numId w:val="38"/>
        </w:numPr>
      </w:pPr>
      <w:r>
        <w:t xml:space="preserve">The directionality of Constraint Parameters on Constraint Blocks shall be specified. </w:t>
      </w:r>
    </w:p>
    <w:p w14:paraId="5FB42C54" w14:textId="4A750069" w:rsidR="00E02EC0" w:rsidRDefault="00E02EC0" w:rsidP="00E02EC0">
      <w:pPr>
        <w:pStyle w:val="ListParagraph"/>
        <w:numPr>
          <w:ilvl w:val="0"/>
          <w:numId w:val="38"/>
        </w:numPr>
      </w:pPr>
      <w:r>
        <w:lastRenderedPageBreak/>
        <w:t xml:space="preserve">Constraints within Constraint blocks shall be well formed, according the syntax and semantics of the SysML. </w:t>
      </w:r>
    </w:p>
    <w:p w14:paraId="059D9BE8" w14:textId="15E5531C" w:rsidR="00E02EC0" w:rsidRDefault="00E02EC0" w:rsidP="00E02EC0">
      <w:pPr>
        <w:pStyle w:val="ListParagraph"/>
        <w:numPr>
          <w:ilvl w:val="0"/>
          <w:numId w:val="38"/>
        </w:numPr>
      </w:pPr>
      <w:r>
        <w:t xml:space="preserve">Parametric diagrams may be evaluated with the Rhapsody PCE Profile. </w:t>
      </w:r>
    </w:p>
    <w:p w14:paraId="19B2084E" w14:textId="51BADC57" w:rsidR="00E02EC0" w:rsidRDefault="00E02EC0" w:rsidP="00E02EC0"/>
    <w:p w14:paraId="08A3C6AE" w14:textId="0446EBBF" w:rsidR="00FA25E1" w:rsidRDefault="00FA25E1" w:rsidP="00FA25E1">
      <w:pPr>
        <w:pStyle w:val="Heading3"/>
      </w:pPr>
      <w:bookmarkStart w:id="88" w:name="_Toc59654268"/>
      <w:r>
        <w:t>Parametrics for architectural analysis</w:t>
      </w:r>
      <w:bookmarkEnd w:id="88"/>
    </w:p>
    <w:p w14:paraId="2FCEA533" w14:textId="61E16551" w:rsidR="00FA25E1" w:rsidRDefault="00FA25E1" w:rsidP="00FA25E1">
      <w:pPr>
        <w:pStyle w:val="ListParagraph"/>
        <w:numPr>
          <w:ilvl w:val="0"/>
          <w:numId w:val="39"/>
        </w:numPr>
      </w:pPr>
      <w:r>
        <w:t xml:space="preserve">The </w:t>
      </w:r>
      <w:proofErr w:type="spellStart"/>
      <w:proofErr w:type="gramStart"/>
      <w:r>
        <w:t>ArchitecturePkg</w:t>
      </w:r>
      <w:proofErr w:type="spellEnd"/>
      <w:r>
        <w:t>::</w:t>
      </w:r>
      <w:proofErr w:type="spellStart"/>
      <w:proofErr w:type="gramEnd"/>
      <w:r>
        <w:t>ArchitecturalAnalysisPkg</w:t>
      </w:r>
      <w:proofErr w:type="spellEnd"/>
      <w:r>
        <w:t xml:space="preserve"> is intended to hold analyses, including parametric analysis. </w:t>
      </w:r>
    </w:p>
    <w:p w14:paraId="7F13CE28" w14:textId="18C44524" w:rsidR="00FA25E1" w:rsidRDefault="00FA25E1" w:rsidP="00FA25E1">
      <w:pPr>
        <w:pStyle w:val="ListParagraph"/>
        <w:numPr>
          <w:ilvl w:val="0"/>
          <w:numId w:val="39"/>
        </w:numPr>
      </w:pPr>
      <w:r>
        <w:t xml:space="preserve">It is expected that each different analysis will be in a separate </w:t>
      </w:r>
      <w:proofErr w:type="spellStart"/>
      <w:r>
        <w:t>subpackage</w:t>
      </w:r>
      <w:proofErr w:type="spellEnd"/>
      <w:r>
        <w:t xml:space="preserve"> nested within the </w:t>
      </w:r>
      <w:proofErr w:type="spellStart"/>
      <w:proofErr w:type="gramStart"/>
      <w:r>
        <w:t>ArchitecturePkg</w:t>
      </w:r>
      <w:proofErr w:type="spellEnd"/>
      <w:r>
        <w:t>::</w:t>
      </w:r>
      <w:proofErr w:type="spellStart"/>
      <w:proofErr w:type="gramEnd"/>
      <w:r>
        <w:t>ArchitecturalAnalysisPkg</w:t>
      </w:r>
      <w:proofErr w:type="spellEnd"/>
      <w:r>
        <w:t xml:space="preserve"> </w:t>
      </w:r>
    </w:p>
    <w:p w14:paraId="3C9D3C5D" w14:textId="68CD5516" w:rsidR="00B10CF1" w:rsidRDefault="00B10CF1" w:rsidP="00FA25E1">
      <w:pPr>
        <w:pStyle w:val="ListParagraph"/>
        <w:numPr>
          <w:ilvl w:val="0"/>
          <w:numId w:val="39"/>
        </w:numPr>
      </w:pPr>
      <w:r>
        <w:t xml:space="preserve">Trade studies are a kind of architectural analysis and are expected to be treated in this fashion. </w:t>
      </w:r>
    </w:p>
    <w:p w14:paraId="516FCA11" w14:textId="48DC7B7C" w:rsidR="00E02EC0" w:rsidRDefault="00E02EC0" w:rsidP="00E02EC0">
      <w:pPr>
        <w:pStyle w:val="ListParagraph"/>
      </w:pPr>
    </w:p>
    <w:p w14:paraId="60AE02AF" w14:textId="77777777" w:rsidR="0011116F" w:rsidRDefault="0011116F">
      <w:pPr>
        <w:rPr>
          <w:rFonts w:asciiTheme="majorHAnsi" w:eastAsiaTheme="majorEastAsia" w:hAnsiTheme="majorHAnsi" w:cstheme="majorBidi"/>
          <w:color w:val="2F5496" w:themeColor="accent1" w:themeShade="BF"/>
          <w:sz w:val="26"/>
          <w:szCs w:val="26"/>
        </w:rPr>
      </w:pPr>
      <w:r>
        <w:br w:type="page"/>
      </w:r>
    </w:p>
    <w:p w14:paraId="1962C8E5" w14:textId="3314EA89" w:rsidR="0011116F" w:rsidRDefault="0011116F" w:rsidP="0011116F">
      <w:pPr>
        <w:pStyle w:val="Heading1"/>
      </w:pPr>
      <w:bookmarkStart w:id="89" w:name="_Toc59654269"/>
      <w:r>
        <w:lastRenderedPageBreak/>
        <w:t>Semantic Standards: Using SysML</w:t>
      </w:r>
      <w:bookmarkEnd w:id="89"/>
    </w:p>
    <w:p w14:paraId="44765479" w14:textId="153FEAB0" w:rsidR="0011116F" w:rsidRDefault="0011116F" w:rsidP="0011116F">
      <w:pPr>
        <w:pStyle w:val="Heading2"/>
      </w:pPr>
      <w:bookmarkStart w:id="90" w:name="_Toc59654270"/>
      <w:r>
        <w:t>Model Overview Diagram</w:t>
      </w:r>
      <w:bookmarkEnd w:id="90"/>
    </w:p>
    <w:p w14:paraId="501B1197" w14:textId="7484C24D" w:rsidR="0011116F" w:rsidRDefault="005E6F32" w:rsidP="005E6F32">
      <w:pPr>
        <w:pStyle w:val="ListParagraph"/>
        <w:numPr>
          <w:ilvl w:val="0"/>
          <w:numId w:val="28"/>
        </w:numPr>
      </w:pPr>
      <w:r>
        <w:t xml:space="preserve">Each model </w:t>
      </w:r>
      <w:r w:rsidR="0064481E">
        <w:t>shall</w:t>
      </w:r>
      <w:r>
        <w:t xml:space="preserve"> have a Model Overview diagram located “above” the packages. </w:t>
      </w:r>
    </w:p>
    <w:p w14:paraId="353B0895" w14:textId="01EE50F0" w:rsidR="005E6F32" w:rsidRDefault="005E6F32" w:rsidP="005E6F32">
      <w:pPr>
        <w:pStyle w:val="ListParagraph"/>
        <w:numPr>
          <w:ilvl w:val="0"/>
          <w:numId w:val="28"/>
        </w:numPr>
      </w:pPr>
      <w:r>
        <w:t xml:space="preserve">This </w:t>
      </w:r>
      <w:r w:rsidR="0064481E">
        <w:t>shall</w:t>
      </w:r>
      <w:r>
        <w:t xml:space="preserve"> be either a Package or BDD diagram</w:t>
      </w:r>
      <w:r w:rsidR="00E17445">
        <w:t xml:space="preserve"> </w:t>
      </w:r>
      <w:bookmarkStart w:id="91" w:name="_Hlk59615514"/>
      <w:r w:rsidR="00E17445">
        <w:t xml:space="preserve">and the stereotype </w:t>
      </w:r>
      <w:r w:rsidR="00E17445" w:rsidRPr="00E17445">
        <w:rPr>
          <w:i/>
          <w:iCs/>
        </w:rPr>
        <w:t>«</w:t>
      </w:r>
      <w:r w:rsidR="00E17445">
        <w:rPr>
          <w:i/>
          <w:iCs/>
        </w:rPr>
        <w:t>Model Overview Diagram</w:t>
      </w:r>
      <w:r w:rsidR="00E17445" w:rsidRPr="00E17445">
        <w:rPr>
          <w:i/>
          <w:iCs/>
        </w:rPr>
        <w:t>»</w:t>
      </w:r>
      <w:r w:rsidR="00E17445">
        <w:t xml:space="preserve"> from the </w:t>
      </w:r>
      <w:r w:rsidR="00417D9D">
        <w:rPr>
          <w:i/>
          <w:iCs/>
        </w:rPr>
        <w:t>Safety Profile</w:t>
      </w:r>
      <w:r w:rsidR="00E17445">
        <w:t xml:space="preserve"> shall be applied to the diagram</w:t>
      </w:r>
      <w:bookmarkEnd w:id="91"/>
    </w:p>
    <w:p w14:paraId="2321AAF9" w14:textId="5A2F947E" w:rsidR="005E6F32" w:rsidRDefault="005E6F32" w:rsidP="005E6F32">
      <w:pPr>
        <w:pStyle w:val="ListParagraph"/>
        <w:numPr>
          <w:ilvl w:val="0"/>
          <w:numId w:val="28"/>
        </w:numPr>
      </w:pPr>
      <w:r>
        <w:t xml:space="preserve">This diagram </w:t>
      </w:r>
      <w:r w:rsidR="00A212E3">
        <w:t>shall</w:t>
      </w:r>
      <w:r>
        <w:t xml:space="preserve"> contain information about the content and use of the model. </w:t>
      </w:r>
    </w:p>
    <w:p w14:paraId="1907B80B" w14:textId="34049A2A" w:rsidR="005E6F32" w:rsidRDefault="00170C22" w:rsidP="0011116F">
      <w:r>
        <w:rPr>
          <w:noProof/>
        </w:rPr>
        <w:drawing>
          <wp:inline distT="0" distB="0" distL="0" distR="0" wp14:anchorId="2F9B0D82" wp14:editId="365C65CA">
            <wp:extent cx="5943600" cy="41700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170045"/>
                    </a:xfrm>
                    <a:prstGeom prst="rect">
                      <a:avLst/>
                    </a:prstGeom>
                  </pic:spPr>
                </pic:pic>
              </a:graphicData>
            </a:graphic>
          </wp:inline>
        </w:drawing>
      </w:r>
    </w:p>
    <w:p w14:paraId="35360937" w14:textId="35694F74" w:rsidR="005E6F32" w:rsidRDefault="005E6F32" w:rsidP="005E6F32">
      <w:pPr>
        <w:pStyle w:val="Caption"/>
      </w:pPr>
      <w:bookmarkStart w:id="92" w:name="_Ref54791321"/>
      <w:r>
        <w:t xml:space="preserve">Figure </w:t>
      </w:r>
      <w:r w:rsidR="00AB1548">
        <w:fldChar w:fldCharType="begin"/>
      </w:r>
      <w:r w:rsidR="00AB1548">
        <w:instrText xml:space="preserve"> SEQ Figure \* ARABIC </w:instrText>
      </w:r>
      <w:r w:rsidR="00AB1548">
        <w:fldChar w:fldCharType="separate"/>
      </w:r>
      <w:r w:rsidR="00A86C4B">
        <w:rPr>
          <w:noProof/>
        </w:rPr>
        <w:t>25</w:t>
      </w:r>
      <w:r w:rsidR="00AB1548">
        <w:rPr>
          <w:noProof/>
        </w:rPr>
        <w:fldChar w:fldCharType="end"/>
      </w:r>
      <w:bookmarkEnd w:id="92"/>
      <w:r>
        <w:t>: Model Overview Diagram</w:t>
      </w:r>
    </w:p>
    <w:p w14:paraId="41DE3A65" w14:textId="6A1ED8E3" w:rsidR="005E6F32" w:rsidRDefault="005E6F32" w:rsidP="005E6F32">
      <w:r>
        <w:t xml:space="preserve">Note the location of the diagram in the browser on the left of </w:t>
      </w:r>
      <w:r>
        <w:fldChar w:fldCharType="begin"/>
      </w:r>
      <w:r>
        <w:instrText xml:space="preserve"> REF _Ref54791321 \h </w:instrText>
      </w:r>
      <w:r>
        <w:fldChar w:fldCharType="separate"/>
      </w:r>
      <w:r w:rsidR="00A86C4B">
        <w:t xml:space="preserve">Figure </w:t>
      </w:r>
      <w:r w:rsidR="00A86C4B">
        <w:rPr>
          <w:noProof/>
        </w:rPr>
        <w:t>25</w:t>
      </w:r>
      <w:r>
        <w:fldChar w:fldCharType="end"/>
      </w:r>
      <w:r>
        <w:t xml:space="preserve">. </w:t>
      </w:r>
    </w:p>
    <w:p w14:paraId="3BD5580A" w14:textId="77777777" w:rsidR="005E6F32" w:rsidRPr="005E6F32" w:rsidRDefault="005E6F32" w:rsidP="005E6F32"/>
    <w:p w14:paraId="3140FF0E" w14:textId="7A3CCE10" w:rsidR="005E6F32" w:rsidRDefault="00170C22" w:rsidP="005E6F32">
      <w:r>
        <w:rPr>
          <w:noProof/>
        </w:rPr>
        <w:lastRenderedPageBreak/>
        <w:drawing>
          <wp:inline distT="0" distB="0" distL="0" distR="0" wp14:anchorId="09BA41B7" wp14:editId="20697349">
            <wp:extent cx="5943600" cy="39033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903345"/>
                    </a:xfrm>
                    <a:prstGeom prst="rect">
                      <a:avLst/>
                    </a:prstGeom>
                  </pic:spPr>
                </pic:pic>
              </a:graphicData>
            </a:graphic>
          </wp:inline>
        </w:drawing>
      </w:r>
    </w:p>
    <w:p w14:paraId="140B4D8F" w14:textId="6F269A62" w:rsidR="005E6F32" w:rsidRDefault="005E6F32" w:rsidP="005E6F32">
      <w:pPr>
        <w:pStyle w:val="Caption"/>
      </w:pPr>
      <w:r>
        <w:t xml:space="preserve">Figure </w:t>
      </w:r>
      <w:r w:rsidR="00AB1548">
        <w:fldChar w:fldCharType="begin"/>
      </w:r>
      <w:r w:rsidR="00AB1548">
        <w:instrText xml:space="preserve"> SEQ Figure \* ARABIC </w:instrText>
      </w:r>
      <w:r w:rsidR="00AB1548">
        <w:fldChar w:fldCharType="separate"/>
      </w:r>
      <w:r w:rsidR="00A86C4B">
        <w:rPr>
          <w:noProof/>
        </w:rPr>
        <w:t>26</w:t>
      </w:r>
      <w:r w:rsidR="00AB1548">
        <w:rPr>
          <w:noProof/>
        </w:rPr>
        <w:fldChar w:fldCharType="end"/>
      </w:r>
      <w:r>
        <w:t>: Another Model Overview Diagram</w:t>
      </w:r>
    </w:p>
    <w:p w14:paraId="0F292A0B" w14:textId="59A099BB" w:rsidR="005E6F32" w:rsidRPr="005E6F32" w:rsidRDefault="005E6F32" w:rsidP="005E6F32"/>
    <w:p w14:paraId="2E41CEF3" w14:textId="44CECF55" w:rsidR="0011116F" w:rsidRDefault="0011116F" w:rsidP="0011116F">
      <w:pPr>
        <w:pStyle w:val="Heading2"/>
      </w:pPr>
      <w:bookmarkStart w:id="93" w:name="_Toc59654271"/>
      <w:r>
        <w:t xml:space="preserve">Modeling Systems Architecture </w:t>
      </w:r>
      <w:r w:rsidR="00120914">
        <w:t>Context</w:t>
      </w:r>
      <w:bookmarkEnd w:id="93"/>
    </w:p>
    <w:p w14:paraId="49E0CB7F" w14:textId="51A5213A" w:rsidR="005E6F32" w:rsidRDefault="005E6F32" w:rsidP="00120914">
      <w:pPr>
        <w:pStyle w:val="ListParagraph"/>
        <w:numPr>
          <w:ilvl w:val="0"/>
          <w:numId w:val="29"/>
        </w:numPr>
      </w:pPr>
      <w:r>
        <w:t xml:space="preserve">The system context shows the system as a block, the actors with which it communicates, and the interface blocks. </w:t>
      </w:r>
    </w:p>
    <w:p w14:paraId="46F8842A" w14:textId="7AD774C0" w:rsidR="00120914" w:rsidRDefault="00120914" w:rsidP="00120914">
      <w:pPr>
        <w:pStyle w:val="ListParagraph"/>
        <w:numPr>
          <w:ilvl w:val="0"/>
          <w:numId w:val="29"/>
        </w:numPr>
      </w:pPr>
      <w:r>
        <w:t>Use BDD for the type context</w:t>
      </w:r>
    </w:p>
    <w:p w14:paraId="36A6D353" w14:textId="75D40CC0" w:rsidR="00120914" w:rsidRDefault="00120914" w:rsidP="00120914">
      <w:pPr>
        <w:pStyle w:val="ListParagraph"/>
        <w:numPr>
          <w:ilvl w:val="0"/>
          <w:numId w:val="29"/>
        </w:numPr>
      </w:pPr>
      <w:r>
        <w:t>Use IBD for the connected context</w:t>
      </w:r>
    </w:p>
    <w:p w14:paraId="09380EC3" w14:textId="7381EE3A" w:rsidR="005E6F32" w:rsidRDefault="00120914" w:rsidP="005E6F32">
      <w:r w:rsidRPr="00120914">
        <w:rPr>
          <w:noProof/>
        </w:rPr>
        <w:lastRenderedPageBreak/>
        <w:drawing>
          <wp:inline distT="0" distB="0" distL="0" distR="0" wp14:anchorId="5A9D24E0" wp14:editId="4A40FC0C">
            <wp:extent cx="5943600" cy="4119245"/>
            <wp:effectExtent l="0" t="0" r="0" b="0"/>
            <wp:docPr id="7" name="Picture 6">
              <a:extLst xmlns:a="http://schemas.openxmlformats.org/drawingml/2006/main">
                <a:ext uri="{FF2B5EF4-FFF2-40B4-BE49-F238E27FC236}">
                  <a16:creationId xmlns:a16="http://schemas.microsoft.com/office/drawing/2014/main" id="{51124E65-16D6-4A35-8CE9-6C6EFE5DFD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1124E65-16D6-4A35-8CE9-6C6EFE5DFDC9}"/>
                        </a:ext>
                      </a:extLst>
                    </pic:cNvPr>
                    <pic:cNvPicPr>
                      <a:picLocks noChangeAspect="1"/>
                    </pic:cNvPicPr>
                  </pic:nvPicPr>
                  <pic:blipFill>
                    <a:blip r:embed="rId35"/>
                    <a:stretch>
                      <a:fillRect/>
                    </a:stretch>
                  </pic:blipFill>
                  <pic:spPr>
                    <a:xfrm>
                      <a:off x="0" y="0"/>
                      <a:ext cx="5943600" cy="4119245"/>
                    </a:xfrm>
                    <a:prstGeom prst="rect">
                      <a:avLst/>
                    </a:prstGeom>
                  </pic:spPr>
                </pic:pic>
              </a:graphicData>
            </a:graphic>
          </wp:inline>
        </w:drawing>
      </w:r>
    </w:p>
    <w:p w14:paraId="2E3DBEB0" w14:textId="75697DB3" w:rsidR="00120914" w:rsidRPr="005E6F32" w:rsidRDefault="00120914" w:rsidP="00120914">
      <w:pPr>
        <w:pStyle w:val="Caption"/>
      </w:pPr>
      <w:r>
        <w:t xml:space="preserve">Figure </w:t>
      </w:r>
      <w:r w:rsidR="00AB1548">
        <w:fldChar w:fldCharType="begin"/>
      </w:r>
      <w:r w:rsidR="00AB1548">
        <w:instrText xml:space="preserve"> SEQ Figure \* ARABIC </w:instrText>
      </w:r>
      <w:r w:rsidR="00AB1548">
        <w:fldChar w:fldCharType="separate"/>
      </w:r>
      <w:r w:rsidR="00A86C4B">
        <w:rPr>
          <w:noProof/>
        </w:rPr>
        <w:t>27</w:t>
      </w:r>
      <w:r w:rsidR="00AB1548">
        <w:rPr>
          <w:noProof/>
        </w:rPr>
        <w:fldChar w:fldCharType="end"/>
      </w:r>
      <w:r>
        <w:t>: Type Context</w:t>
      </w:r>
    </w:p>
    <w:p w14:paraId="7D731579" w14:textId="430BBA3E" w:rsidR="00120914" w:rsidRDefault="00120914" w:rsidP="00120914"/>
    <w:p w14:paraId="33F4BCF5" w14:textId="2BB6AB7E" w:rsidR="00120914" w:rsidRDefault="00120914" w:rsidP="00120914">
      <w:r w:rsidRPr="00120914">
        <w:rPr>
          <w:noProof/>
        </w:rPr>
        <w:lastRenderedPageBreak/>
        <w:drawing>
          <wp:inline distT="0" distB="0" distL="0" distR="0" wp14:anchorId="19DDBE5E" wp14:editId="621EF758">
            <wp:extent cx="5943600" cy="5087620"/>
            <wp:effectExtent l="0" t="0" r="0" b="0"/>
            <wp:docPr id="57" name="Picture 4">
              <a:extLst xmlns:a="http://schemas.openxmlformats.org/drawingml/2006/main">
                <a:ext uri="{FF2B5EF4-FFF2-40B4-BE49-F238E27FC236}">
                  <a16:creationId xmlns:a16="http://schemas.microsoft.com/office/drawing/2014/main" id="{82F1BE78-21EE-4478-AE16-1170E535B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2F1BE78-21EE-4478-AE16-1170E535B7DF}"/>
                        </a:ext>
                      </a:extLst>
                    </pic:cNvPr>
                    <pic:cNvPicPr>
                      <a:picLocks noChangeAspect="1"/>
                    </pic:cNvPicPr>
                  </pic:nvPicPr>
                  <pic:blipFill>
                    <a:blip r:embed="rId36"/>
                    <a:stretch>
                      <a:fillRect/>
                    </a:stretch>
                  </pic:blipFill>
                  <pic:spPr>
                    <a:xfrm>
                      <a:off x="0" y="0"/>
                      <a:ext cx="5943600" cy="5087620"/>
                    </a:xfrm>
                    <a:prstGeom prst="rect">
                      <a:avLst/>
                    </a:prstGeom>
                  </pic:spPr>
                </pic:pic>
              </a:graphicData>
            </a:graphic>
          </wp:inline>
        </w:drawing>
      </w:r>
    </w:p>
    <w:p w14:paraId="0E1C3D36" w14:textId="5585F1A3" w:rsidR="00120914" w:rsidRDefault="00120914" w:rsidP="00120914">
      <w:pPr>
        <w:pStyle w:val="Caption"/>
      </w:pPr>
      <w:r>
        <w:t xml:space="preserve">Figure </w:t>
      </w:r>
      <w:r w:rsidR="00AB1548">
        <w:fldChar w:fldCharType="begin"/>
      </w:r>
      <w:r w:rsidR="00AB1548">
        <w:instrText xml:space="preserve"> SEQ Figure \* ARABIC </w:instrText>
      </w:r>
      <w:r w:rsidR="00AB1548">
        <w:fldChar w:fldCharType="separate"/>
      </w:r>
      <w:r w:rsidR="00A86C4B">
        <w:rPr>
          <w:noProof/>
        </w:rPr>
        <w:t>28</w:t>
      </w:r>
      <w:r w:rsidR="00AB1548">
        <w:rPr>
          <w:noProof/>
        </w:rPr>
        <w:fldChar w:fldCharType="end"/>
      </w:r>
      <w:r>
        <w:t>: Connected Context</w:t>
      </w:r>
    </w:p>
    <w:p w14:paraId="03AD9E76" w14:textId="4CF4BAA8" w:rsidR="00120914" w:rsidRDefault="00120914" w:rsidP="00120914"/>
    <w:p w14:paraId="63A9A382" w14:textId="4156A774" w:rsidR="00120914" w:rsidRDefault="00120914" w:rsidP="00120914">
      <w:r>
        <w:t>Modeling Systems Architecture Structure</w:t>
      </w:r>
    </w:p>
    <w:p w14:paraId="3462D646" w14:textId="0516E645" w:rsidR="00120914" w:rsidRDefault="00120914" w:rsidP="00120914">
      <w:pPr>
        <w:pStyle w:val="ListParagraph"/>
        <w:numPr>
          <w:ilvl w:val="0"/>
          <w:numId w:val="30"/>
        </w:numPr>
      </w:pPr>
      <w:r>
        <w:t>Use BDD to show the system composition architecture</w:t>
      </w:r>
    </w:p>
    <w:p w14:paraId="5A8C9565" w14:textId="48AD6228" w:rsidR="00120914" w:rsidRDefault="00120914" w:rsidP="00120914">
      <w:pPr>
        <w:pStyle w:val="ListParagraph"/>
        <w:numPr>
          <w:ilvl w:val="1"/>
          <w:numId w:val="30"/>
        </w:numPr>
      </w:pPr>
      <w:r>
        <w:t xml:space="preserve">The term “composition architecture” identifies the system and subsystems and show their relations. </w:t>
      </w:r>
    </w:p>
    <w:p w14:paraId="50D75DBA" w14:textId="3E9B6C9A" w:rsidR="00120914" w:rsidRDefault="00120914" w:rsidP="00120914">
      <w:pPr>
        <w:pStyle w:val="ListParagraph"/>
        <w:numPr>
          <w:ilvl w:val="0"/>
          <w:numId w:val="30"/>
        </w:numPr>
      </w:pPr>
      <w:r>
        <w:t>Use IBD to show the connected architecture</w:t>
      </w:r>
    </w:p>
    <w:p w14:paraId="6BA22224" w14:textId="547B9FCB" w:rsidR="00120914" w:rsidRDefault="00120914" w:rsidP="00120914">
      <w:pPr>
        <w:pStyle w:val="ListParagraph"/>
        <w:numPr>
          <w:ilvl w:val="1"/>
          <w:numId w:val="30"/>
        </w:numPr>
      </w:pPr>
      <w:r>
        <w:t xml:space="preserve">The connected architecture shows how the subsystems and related elements connect. </w:t>
      </w:r>
    </w:p>
    <w:p w14:paraId="27EA46C0" w14:textId="59D99475" w:rsidR="00120914" w:rsidRDefault="00120914" w:rsidP="00120914"/>
    <w:p w14:paraId="0B213209" w14:textId="1F04A795" w:rsidR="00120914" w:rsidRDefault="00120914" w:rsidP="00120914">
      <w:r w:rsidRPr="00120914">
        <w:rPr>
          <w:noProof/>
        </w:rPr>
        <w:lastRenderedPageBreak/>
        <w:drawing>
          <wp:inline distT="0" distB="0" distL="0" distR="0" wp14:anchorId="109DCFC1" wp14:editId="41666577">
            <wp:extent cx="5943600" cy="1729105"/>
            <wp:effectExtent l="0" t="0" r="0" b="4445"/>
            <wp:docPr id="6" name="Picture 5">
              <a:extLst xmlns:a="http://schemas.openxmlformats.org/drawingml/2006/main">
                <a:ext uri="{FF2B5EF4-FFF2-40B4-BE49-F238E27FC236}">
                  <a16:creationId xmlns:a16="http://schemas.microsoft.com/office/drawing/2014/main" id="{23738A3B-2174-449B-96CE-A542461198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3738A3B-2174-449B-96CE-A542461198C5}"/>
                        </a:ext>
                      </a:extLst>
                    </pic:cNvPr>
                    <pic:cNvPicPr>
                      <a:picLocks noChangeAspect="1"/>
                    </pic:cNvPicPr>
                  </pic:nvPicPr>
                  <pic:blipFill>
                    <a:blip r:embed="rId37"/>
                    <a:stretch>
                      <a:fillRect/>
                    </a:stretch>
                  </pic:blipFill>
                  <pic:spPr>
                    <a:xfrm>
                      <a:off x="0" y="0"/>
                      <a:ext cx="5943600" cy="1729105"/>
                    </a:xfrm>
                    <a:prstGeom prst="rect">
                      <a:avLst/>
                    </a:prstGeom>
                  </pic:spPr>
                </pic:pic>
              </a:graphicData>
            </a:graphic>
          </wp:inline>
        </w:drawing>
      </w:r>
    </w:p>
    <w:p w14:paraId="5D9103D3" w14:textId="7C67F6C4" w:rsidR="00120914" w:rsidRDefault="00120914" w:rsidP="00120914">
      <w:pPr>
        <w:pStyle w:val="Caption"/>
      </w:pPr>
      <w:r>
        <w:t xml:space="preserve">Figure </w:t>
      </w:r>
      <w:r w:rsidR="00AB1548">
        <w:fldChar w:fldCharType="begin"/>
      </w:r>
      <w:r w:rsidR="00AB1548">
        <w:instrText xml:space="preserve"> SEQ Figure \* ARABIC </w:instrText>
      </w:r>
      <w:r w:rsidR="00AB1548">
        <w:fldChar w:fldCharType="separate"/>
      </w:r>
      <w:r w:rsidR="00A86C4B">
        <w:rPr>
          <w:noProof/>
        </w:rPr>
        <w:t>29</w:t>
      </w:r>
      <w:r w:rsidR="00AB1548">
        <w:rPr>
          <w:noProof/>
        </w:rPr>
        <w:fldChar w:fldCharType="end"/>
      </w:r>
      <w:r>
        <w:t>: Composition Architecture</w:t>
      </w:r>
    </w:p>
    <w:p w14:paraId="22C55A8F" w14:textId="4DD1452B" w:rsidR="00120914" w:rsidRDefault="00120914" w:rsidP="00120914"/>
    <w:p w14:paraId="70577482" w14:textId="2A133EC8" w:rsidR="00120914" w:rsidRDefault="00120914" w:rsidP="00120914">
      <w:r w:rsidRPr="00120914">
        <w:rPr>
          <w:noProof/>
        </w:rPr>
        <w:drawing>
          <wp:inline distT="0" distB="0" distL="0" distR="0" wp14:anchorId="59DBC07C" wp14:editId="5E41F70E">
            <wp:extent cx="5943600" cy="2914015"/>
            <wp:effectExtent l="0" t="0" r="0" b="635"/>
            <wp:docPr id="58" name="Picture 8">
              <a:extLst xmlns:a="http://schemas.openxmlformats.org/drawingml/2006/main">
                <a:ext uri="{FF2B5EF4-FFF2-40B4-BE49-F238E27FC236}">
                  <a16:creationId xmlns:a16="http://schemas.microsoft.com/office/drawing/2014/main" id="{1F0F61E2-4755-4F99-AFAF-317ED17D44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F0F61E2-4755-4F99-AFAF-317ED17D44D7}"/>
                        </a:ext>
                      </a:extLst>
                    </pic:cNvPr>
                    <pic:cNvPicPr>
                      <a:picLocks noChangeAspect="1"/>
                    </pic:cNvPicPr>
                  </pic:nvPicPr>
                  <pic:blipFill>
                    <a:blip r:embed="rId38"/>
                    <a:stretch>
                      <a:fillRect/>
                    </a:stretch>
                  </pic:blipFill>
                  <pic:spPr>
                    <a:xfrm>
                      <a:off x="0" y="0"/>
                      <a:ext cx="5943600" cy="2914015"/>
                    </a:xfrm>
                    <a:prstGeom prst="rect">
                      <a:avLst/>
                    </a:prstGeom>
                  </pic:spPr>
                </pic:pic>
              </a:graphicData>
            </a:graphic>
          </wp:inline>
        </w:drawing>
      </w:r>
    </w:p>
    <w:p w14:paraId="3F5C37C1" w14:textId="55DC45D4" w:rsidR="00120914" w:rsidRDefault="00120914" w:rsidP="00120914">
      <w:pPr>
        <w:pStyle w:val="Caption"/>
      </w:pPr>
      <w:r>
        <w:t xml:space="preserve">Figure </w:t>
      </w:r>
      <w:r w:rsidR="00AB1548">
        <w:fldChar w:fldCharType="begin"/>
      </w:r>
      <w:r w:rsidR="00AB1548">
        <w:instrText xml:space="preserve"> SEQ Figure \* ARABI</w:instrText>
      </w:r>
      <w:r w:rsidR="00AB1548">
        <w:instrText xml:space="preserve">C </w:instrText>
      </w:r>
      <w:r w:rsidR="00AB1548">
        <w:fldChar w:fldCharType="separate"/>
      </w:r>
      <w:r w:rsidR="00A86C4B">
        <w:rPr>
          <w:noProof/>
        </w:rPr>
        <w:t>30</w:t>
      </w:r>
      <w:r w:rsidR="00AB1548">
        <w:rPr>
          <w:noProof/>
        </w:rPr>
        <w:fldChar w:fldCharType="end"/>
      </w:r>
      <w:r>
        <w:t>: Connected Architecture</w:t>
      </w:r>
    </w:p>
    <w:p w14:paraId="31F09EAE" w14:textId="77777777" w:rsidR="00120914" w:rsidRPr="00120914" w:rsidRDefault="00120914" w:rsidP="00120914"/>
    <w:p w14:paraId="323F46FC" w14:textId="50F260A9" w:rsidR="0011116F" w:rsidRDefault="0011116F" w:rsidP="0011116F">
      <w:pPr>
        <w:pStyle w:val="Heading2"/>
      </w:pPr>
      <w:bookmarkStart w:id="94" w:name="_Toc59654272"/>
      <w:r>
        <w:t>Modeling Systems Architecture Behavior</w:t>
      </w:r>
      <w:bookmarkEnd w:id="94"/>
    </w:p>
    <w:p w14:paraId="778ACAFE" w14:textId="39849736" w:rsidR="0011116F" w:rsidRDefault="00120914" w:rsidP="0011116F">
      <w:r>
        <w:t xml:space="preserve">Prefer state machines for behavioral specification of architectural elements. </w:t>
      </w:r>
      <w:r w:rsidR="009E60FF">
        <w:t xml:space="preserve">Interactions may be shown with sequence and/or activity diagrams, as desired. </w:t>
      </w:r>
    </w:p>
    <w:p w14:paraId="08DF85CC" w14:textId="021C94DE" w:rsidR="00120914" w:rsidRDefault="00120914" w:rsidP="0011116F"/>
    <w:p w14:paraId="1D87AD24" w14:textId="74C7B927" w:rsidR="00120914" w:rsidRDefault="00120914" w:rsidP="00F03807">
      <w:pPr>
        <w:pStyle w:val="Heading3"/>
      </w:pPr>
      <w:bookmarkStart w:id="95" w:name="_Toc59654273"/>
      <w:r>
        <w:t>Modeling Data Schema</w:t>
      </w:r>
      <w:bookmarkEnd w:id="95"/>
    </w:p>
    <w:p w14:paraId="2D17128B" w14:textId="68BA573A" w:rsidR="00120914" w:rsidRDefault="00120914" w:rsidP="00E136F9">
      <w:pPr>
        <w:pStyle w:val="ListParagraph"/>
        <w:numPr>
          <w:ilvl w:val="0"/>
          <w:numId w:val="31"/>
        </w:numPr>
      </w:pPr>
      <w:r>
        <w:t xml:space="preserve">Use BDDs to show the relations of blocks, types, dimensions, and units. </w:t>
      </w:r>
    </w:p>
    <w:p w14:paraId="4FB13CD6" w14:textId="219E857E" w:rsidR="00E136F9" w:rsidRDefault="00E136F9" w:rsidP="00E136F9">
      <w:pPr>
        <w:pStyle w:val="ListParagraph"/>
        <w:numPr>
          <w:ilvl w:val="0"/>
          <w:numId w:val="31"/>
        </w:numPr>
      </w:pPr>
      <w:r>
        <w:t xml:space="preserve">Define and apply </w:t>
      </w:r>
      <w:r>
        <w:rPr>
          <w:i/>
          <w:iCs/>
        </w:rPr>
        <w:t>units</w:t>
      </w:r>
      <w:r>
        <w:t xml:space="preserve"> preferentially over the use of primitive types</w:t>
      </w:r>
    </w:p>
    <w:p w14:paraId="59740771" w14:textId="2C3EA0A5" w:rsidR="00E136F9" w:rsidRDefault="00E136F9" w:rsidP="00E136F9">
      <w:pPr>
        <w:pStyle w:val="ListParagraph"/>
        <w:numPr>
          <w:ilvl w:val="1"/>
          <w:numId w:val="31"/>
        </w:numPr>
      </w:pPr>
      <w:r>
        <w:t xml:space="preserve">For example, define a unit </w:t>
      </w:r>
      <w:proofErr w:type="spellStart"/>
      <w:r>
        <w:t>KiloPascal</w:t>
      </w:r>
      <w:proofErr w:type="spellEnd"/>
      <w:r>
        <w:t xml:space="preserve"> and use it instead of just a double or Real. </w:t>
      </w:r>
    </w:p>
    <w:p w14:paraId="79A5AA90" w14:textId="10425616" w:rsidR="00E136F9" w:rsidRPr="004F682F" w:rsidRDefault="00E136F9" w:rsidP="00E136F9">
      <w:pPr>
        <w:pStyle w:val="ListParagraph"/>
        <w:numPr>
          <w:ilvl w:val="0"/>
          <w:numId w:val="31"/>
        </w:numPr>
      </w:pPr>
      <w:r>
        <w:t xml:space="preserve">Use named constants rather than </w:t>
      </w:r>
      <w:r>
        <w:rPr>
          <w:i/>
          <w:iCs/>
        </w:rPr>
        <w:t>magic numbers</w:t>
      </w:r>
    </w:p>
    <w:p w14:paraId="5BED4915" w14:textId="7F44CCF1" w:rsidR="004F682F" w:rsidRDefault="004F682F" w:rsidP="004F682F">
      <w:pPr>
        <w:pStyle w:val="ListParagraph"/>
        <w:numPr>
          <w:ilvl w:val="1"/>
          <w:numId w:val="31"/>
        </w:numPr>
      </w:pPr>
      <w:r>
        <w:t xml:space="preserve">Define named constants as types in Rhapsody, with kind </w:t>
      </w:r>
      <w:r>
        <w:rPr>
          <w:i/>
          <w:iCs/>
        </w:rPr>
        <w:t>Language,</w:t>
      </w:r>
      <w:r>
        <w:t xml:space="preserve"> and a definition using “#define”. </w:t>
      </w:r>
    </w:p>
    <w:p w14:paraId="7B1FB3C3" w14:textId="55498D07" w:rsidR="00E136F9" w:rsidRDefault="00E136F9" w:rsidP="00E136F9"/>
    <w:p w14:paraId="01B415DF" w14:textId="1F7083D2" w:rsidR="00E136F9" w:rsidRDefault="00E136F9" w:rsidP="00E136F9">
      <w:r>
        <w:rPr>
          <w:noProof/>
        </w:rPr>
        <w:drawing>
          <wp:inline distT="0" distB="0" distL="0" distR="0" wp14:anchorId="0826CA44" wp14:editId="431889F0">
            <wp:extent cx="5943600" cy="2070735"/>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070735"/>
                    </a:xfrm>
                    <a:prstGeom prst="rect">
                      <a:avLst/>
                    </a:prstGeom>
                  </pic:spPr>
                </pic:pic>
              </a:graphicData>
            </a:graphic>
          </wp:inline>
        </w:drawing>
      </w:r>
    </w:p>
    <w:p w14:paraId="3A7DDBA4" w14:textId="2C959030" w:rsidR="00E136F9" w:rsidRDefault="00E136F9" w:rsidP="00E136F9">
      <w:pPr>
        <w:pStyle w:val="Caption"/>
      </w:pPr>
      <w:r>
        <w:t xml:space="preserve">Figure </w:t>
      </w:r>
      <w:r w:rsidR="00AB1548">
        <w:fldChar w:fldCharType="begin"/>
      </w:r>
      <w:r w:rsidR="00AB1548">
        <w:instrText xml:space="preserve"> SEQ Figure \* ARABIC </w:instrText>
      </w:r>
      <w:r w:rsidR="00AB1548">
        <w:fldChar w:fldCharType="separate"/>
      </w:r>
      <w:r w:rsidR="00A86C4B">
        <w:rPr>
          <w:noProof/>
        </w:rPr>
        <w:t>31</w:t>
      </w:r>
      <w:r w:rsidR="00AB1548">
        <w:rPr>
          <w:noProof/>
        </w:rPr>
        <w:fldChar w:fldCharType="end"/>
      </w:r>
      <w:r>
        <w:t>: Type, Dimensions, and Units</w:t>
      </w:r>
    </w:p>
    <w:p w14:paraId="1A0A8CD7" w14:textId="77777777" w:rsidR="00E136F9" w:rsidRPr="00E136F9" w:rsidRDefault="00E136F9" w:rsidP="00E136F9"/>
    <w:p w14:paraId="556C24EE" w14:textId="6E53ADBB" w:rsidR="00120914" w:rsidRDefault="00120914" w:rsidP="0011116F">
      <w:r w:rsidRPr="00120914">
        <w:rPr>
          <w:noProof/>
        </w:rPr>
        <w:drawing>
          <wp:inline distT="0" distB="0" distL="0" distR="0" wp14:anchorId="50CF412B" wp14:editId="1850C109">
            <wp:extent cx="5943600" cy="3742690"/>
            <wp:effectExtent l="0" t="0" r="0" b="0"/>
            <wp:docPr id="59" name="Picture 4">
              <a:extLst xmlns:a="http://schemas.openxmlformats.org/drawingml/2006/main">
                <a:ext uri="{FF2B5EF4-FFF2-40B4-BE49-F238E27FC236}">
                  <a16:creationId xmlns:a16="http://schemas.microsoft.com/office/drawing/2014/main" id="{27590200-3A7A-4313-96C1-72B136C59E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7590200-3A7A-4313-96C1-72B136C59E4A}"/>
                        </a:ext>
                      </a:extLst>
                    </pic:cNvPr>
                    <pic:cNvPicPr>
                      <a:picLocks noChangeAspect="1"/>
                    </pic:cNvPicPr>
                  </pic:nvPicPr>
                  <pic:blipFill>
                    <a:blip r:embed="rId40"/>
                    <a:stretch>
                      <a:fillRect/>
                    </a:stretch>
                  </pic:blipFill>
                  <pic:spPr>
                    <a:xfrm>
                      <a:off x="0" y="0"/>
                      <a:ext cx="5943600" cy="3742690"/>
                    </a:xfrm>
                    <a:prstGeom prst="rect">
                      <a:avLst/>
                    </a:prstGeom>
                  </pic:spPr>
                </pic:pic>
              </a:graphicData>
            </a:graphic>
          </wp:inline>
        </w:drawing>
      </w:r>
    </w:p>
    <w:p w14:paraId="1B3CC836" w14:textId="50D22971" w:rsidR="00120914" w:rsidRDefault="00120914" w:rsidP="00120914">
      <w:pPr>
        <w:pStyle w:val="Caption"/>
      </w:pPr>
      <w:r>
        <w:t xml:space="preserve">Figure </w:t>
      </w:r>
      <w:r w:rsidR="00AB1548">
        <w:fldChar w:fldCharType="begin"/>
      </w:r>
      <w:r w:rsidR="00AB1548">
        <w:instrText xml:space="preserve"> SEQ Figure \* ARABIC </w:instrText>
      </w:r>
      <w:r w:rsidR="00AB1548">
        <w:fldChar w:fldCharType="separate"/>
      </w:r>
      <w:r w:rsidR="00A86C4B">
        <w:rPr>
          <w:noProof/>
        </w:rPr>
        <w:t>32</w:t>
      </w:r>
      <w:r w:rsidR="00AB1548">
        <w:rPr>
          <w:noProof/>
        </w:rPr>
        <w:fldChar w:fldCharType="end"/>
      </w:r>
      <w:r>
        <w:t>: Data Schema</w:t>
      </w:r>
    </w:p>
    <w:p w14:paraId="3786370E" w14:textId="32FAE862" w:rsidR="00F03807" w:rsidRDefault="00F03807" w:rsidP="00F03807"/>
    <w:p w14:paraId="5EB1B857" w14:textId="0E095B04" w:rsidR="00F03807" w:rsidRPr="00F03807" w:rsidRDefault="00F03807" w:rsidP="00F03807">
      <w:pPr>
        <w:pStyle w:val="Heading3"/>
      </w:pPr>
      <w:bookmarkStart w:id="96" w:name="_Toc59654274"/>
      <w:r>
        <w:t>Defining a Named Constant</w:t>
      </w:r>
      <w:bookmarkEnd w:id="96"/>
    </w:p>
    <w:p w14:paraId="4D91C691" w14:textId="6E517AE3" w:rsidR="00E136F9" w:rsidRDefault="00E136F9" w:rsidP="00E136F9"/>
    <w:p w14:paraId="46E44356" w14:textId="01C5A670" w:rsidR="00FA0AFC" w:rsidRDefault="00FA0AFC" w:rsidP="00E136F9">
      <w:r>
        <w:rPr>
          <w:noProof/>
        </w:rPr>
        <w:lastRenderedPageBreak/>
        <w:drawing>
          <wp:inline distT="0" distB="0" distL="0" distR="0" wp14:anchorId="168EC6B8" wp14:editId="3F9945EE">
            <wp:extent cx="5943600" cy="21691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169160"/>
                    </a:xfrm>
                    <a:prstGeom prst="rect">
                      <a:avLst/>
                    </a:prstGeom>
                  </pic:spPr>
                </pic:pic>
              </a:graphicData>
            </a:graphic>
          </wp:inline>
        </w:drawing>
      </w:r>
    </w:p>
    <w:p w14:paraId="69E64606" w14:textId="21305212" w:rsidR="00FA0AFC" w:rsidRDefault="00FA0AFC" w:rsidP="00FA0AFC">
      <w:pPr>
        <w:pStyle w:val="Caption"/>
      </w:pPr>
      <w:r>
        <w:t xml:space="preserve">Figure </w:t>
      </w:r>
      <w:r w:rsidR="00AB1548">
        <w:fldChar w:fldCharType="begin"/>
      </w:r>
      <w:r w:rsidR="00AB1548">
        <w:instrText xml:space="preserve"> SEQ Figure \* ARABIC </w:instrText>
      </w:r>
      <w:r w:rsidR="00AB1548">
        <w:fldChar w:fldCharType="separate"/>
      </w:r>
      <w:r w:rsidR="00A86C4B">
        <w:rPr>
          <w:noProof/>
        </w:rPr>
        <w:t>33</w:t>
      </w:r>
      <w:r w:rsidR="00AB1548">
        <w:rPr>
          <w:noProof/>
        </w:rPr>
        <w:fldChar w:fldCharType="end"/>
      </w:r>
      <w:r>
        <w:t>: Defining a named Constant</w:t>
      </w:r>
    </w:p>
    <w:p w14:paraId="4103035F" w14:textId="77777777" w:rsidR="00FA0AFC" w:rsidRPr="00FA0AFC" w:rsidRDefault="00FA0AFC" w:rsidP="00FA0AFC"/>
    <w:p w14:paraId="1B403765" w14:textId="756B9EF1" w:rsidR="0011116F" w:rsidRDefault="0011116F" w:rsidP="0011116F">
      <w:pPr>
        <w:pStyle w:val="Heading2"/>
      </w:pPr>
      <w:bookmarkStart w:id="97" w:name="_Toc59654275"/>
      <w:r>
        <w:t>Modeling Trade Studies</w:t>
      </w:r>
      <w:bookmarkEnd w:id="97"/>
    </w:p>
    <w:p w14:paraId="3CBD8241" w14:textId="659D62BA" w:rsidR="00FA25E1" w:rsidRPr="00FA25E1" w:rsidRDefault="00FA25E1" w:rsidP="00FA25E1">
      <w:r>
        <w:t xml:space="preserve">Trade studies are a kind of architectural analysis and, if represented in the model, are expected to exist within </w:t>
      </w:r>
      <w:proofErr w:type="spellStart"/>
      <w:r>
        <w:t>subpackages</w:t>
      </w:r>
      <w:proofErr w:type="spellEnd"/>
      <w:r>
        <w:t xml:space="preserve"> of the </w:t>
      </w:r>
      <w:proofErr w:type="spellStart"/>
      <w:proofErr w:type="gramStart"/>
      <w:r>
        <w:t>ArchitecturePkg</w:t>
      </w:r>
      <w:proofErr w:type="spellEnd"/>
      <w:r>
        <w:t>::</w:t>
      </w:r>
      <w:proofErr w:type="spellStart"/>
      <w:proofErr w:type="gramEnd"/>
      <w:r>
        <w:t>ArchitecturalAnalysisPkg</w:t>
      </w:r>
      <w:proofErr w:type="spellEnd"/>
      <w:r>
        <w:t xml:space="preserve">. </w:t>
      </w:r>
    </w:p>
    <w:p w14:paraId="602852A7" w14:textId="254BEF10" w:rsidR="0011116F" w:rsidRDefault="00E136F9" w:rsidP="00E136F9">
      <w:pPr>
        <w:pStyle w:val="ListParagraph"/>
        <w:numPr>
          <w:ilvl w:val="0"/>
          <w:numId w:val="32"/>
        </w:numPr>
      </w:pPr>
      <w:r>
        <w:t>Use parametric diagrams to perform trade studies</w:t>
      </w:r>
      <w:r w:rsidR="004F682F">
        <w:t xml:space="preserve"> or to represent computational constraint models</w:t>
      </w:r>
    </w:p>
    <w:p w14:paraId="2C7E4049" w14:textId="7BC14B39" w:rsidR="00E136F9" w:rsidRDefault="00E136F9" w:rsidP="00E136F9">
      <w:pPr>
        <w:pStyle w:val="ListParagraph"/>
        <w:numPr>
          <w:ilvl w:val="0"/>
          <w:numId w:val="32"/>
        </w:numPr>
      </w:pPr>
      <w:r>
        <w:t xml:space="preserve">Create a block that contains the raw </w:t>
      </w:r>
      <w:r w:rsidRPr="00F03807">
        <w:rPr>
          <w:i/>
          <w:iCs/>
        </w:rPr>
        <w:t>measures of effectiveness</w:t>
      </w:r>
      <w:r>
        <w:t xml:space="preserve"> (</w:t>
      </w:r>
      <w:proofErr w:type="spellStart"/>
      <w:r>
        <w:t>moe</w:t>
      </w:r>
      <w:proofErr w:type="spellEnd"/>
      <w:r>
        <w:t>) as value properties</w:t>
      </w:r>
    </w:p>
    <w:p w14:paraId="74F6ED96" w14:textId="57961334" w:rsidR="00E136F9" w:rsidRDefault="00E136F9" w:rsidP="00E136F9">
      <w:pPr>
        <w:pStyle w:val="ListParagraph"/>
        <w:numPr>
          <w:ilvl w:val="0"/>
          <w:numId w:val="32"/>
        </w:numPr>
      </w:pPr>
      <w:r>
        <w:t xml:space="preserve">Create constraint blocks to model the utility curve for the </w:t>
      </w:r>
      <w:proofErr w:type="spellStart"/>
      <w:r>
        <w:t>moes</w:t>
      </w:r>
      <w:proofErr w:type="spellEnd"/>
      <w:r>
        <w:t xml:space="preserve"> </w:t>
      </w:r>
    </w:p>
    <w:p w14:paraId="76AACF06" w14:textId="1714B8E4" w:rsidR="00E136F9" w:rsidRDefault="00E136F9" w:rsidP="00E136F9">
      <w:pPr>
        <w:pStyle w:val="ListParagraph"/>
        <w:numPr>
          <w:ilvl w:val="0"/>
          <w:numId w:val="32"/>
        </w:numPr>
      </w:pPr>
      <w:r>
        <w:t>Create constraint blocks to model the weighted objective function</w:t>
      </w:r>
    </w:p>
    <w:p w14:paraId="1105BC27" w14:textId="52527534" w:rsidR="00E136F9" w:rsidRDefault="00E136F9" w:rsidP="0011116F">
      <w:r w:rsidRPr="00E136F9">
        <w:rPr>
          <w:noProof/>
        </w:rPr>
        <w:drawing>
          <wp:inline distT="0" distB="0" distL="0" distR="0" wp14:anchorId="53A56044" wp14:editId="331E998D">
            <wp:extent cx="5943600" cy="2649855"/>
            <wp:effectExtent l="0" t="0" r="0" b="0"/>
            <wp:docPr id="63" name="Picture 4">
              <a:extLst xmlns:a="http://schemas.openxmlformats.org/drawingml/2006/main">
                <a:ext uri="{FF2B5EF4-FFF2-40B4-BE49-F238E27FC236}">
                  <a16:creationId xmlns:a16="http://schemas.microsoft.com/office/drawing/2014/main" id="{6C1FB67C-9AAD-4889-8985-4B8224BB1B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C1FB67C-9AAD-4889-8985-4B8224BB1BA7}"/>
                        </a:ext>
                      </a:extLst>
                    </pic:cNvPr>
                    <pic:cNvPicPr>
                      <a:picLocks noChangeAspect="1"/>
                    </pic:cNvPicPr>
                  </pic:nvPicPr>
                  <pic:blipFill>
                    <a:blip r:embed="rId42"/>
                    <a:stretch>
                      <a:fillRect/>
                    </a:stretch>
                  </pic:blipFill>
                  <pic:spPr>
                    <a:xfrm>
                      <a:off x="0" y="0"/>
                      <a:ext cx="5943600" cy="2649855"/>
                    </a:xfrm>
                    <a:prstGeom prst="rect">
                      <a:avLst/>
                    </a:prstGeom>
                  </pic:spPr>
                </pic:pic>
              </a:graphicData>
            </a:graphic>
          </wp:inline>
        </w:drawing>
      </w:r>
    </w:p>
    <w:p w14:paraId="4067226F" w14:textId="19722DBA" w:rsidR="00E136F9" w:rsidRDefault="00E136F9" w:rsidP="00E136F9">
      <w:pPr>
        <w:pStyle w:val="Caption"/>
      </w:pPr>
      <w:r>
        <w:t xml:space="preserve">Figure </w:t>
      </w:r>
      <w:r w:rsidR="00AB1548">
        <w:fldChar w:fldCharType="begin"/>
      </w:r>
      <w:r w:rsidR="00AB1548">
        <w:instrText xml:space="preserve"> SEQ Figure \* ARABIC </w:instrText>
      </w:r>
      <w:r w:rsidR="00AB1548">
        <w:fldChar w:fldCharType="separate"/>
      </w:r>
      <w:r w:rsidR="00A86C4B">
        <w:rPr>
          <w:noProof/>
        </w:rPr>
        <w:t>34</w:t>
      </w:r>
      <w:r w:rsidR="00AB1548">
        <w:rPr>
          <w:noProof/>
        </w:rPr>
        <w:fldChar w:fldCharType="end"/>
      </w:r>
      <w:r>
        <w:t>: MOEs, Constraints, and Objective Functions</w:t>
      </w:r>
    </w:p>
    <w:p w14:paraId="5D4BE479" w14:textId="77777777" w:rsidR="00E136F9" w:rsidRPr="00E136F9" w:rsidRDefault="00E136F9" w:rsidP="00E136F9"/>
    <w:p w14:paraId="5FCCE7C2" w14:textId="52E3EE18" w:rsidR="0011116F" w:rsidRDefault="0011116F" w:rsidP="0011116F"/>
    <w:p w14:paraId="0D31E8C9" w14:textId="3B02C9B1" w:rsidR="0011116F" w:rsidRDefault="0011116F" w:rsidP="0011116F">
      <w:pPr>
        <w:pStyle w:val="Heading2"/>
      </w:pPr>
      <w:bookmarkStart w:id="98" w:name="_Toc59654276"/>
      <w:r>
        <w:lastRenderedPageBreak/>
        <w:t>Relating to ASPICE</w:t>
      </w:r>
      <w:r w:rsidR="007E152B">
        <w:t xml:space="preserve"> and ISO 26262</w:t>
      </w:r>
      <w:bookmarkEnd w:id="98"/>
    </w:p>
    <w:p w14:paraId="324BA5A5" w14:textId="6D1EF534" w:rsidR="0011116F" w:rsidRDefault="007E152B" w:rsidP="0011116F">
      <w:r>
        <w:t>To support ASPICE, the following content and views – at minimum – will be contained within a systems model or model federation:</w:t>
      </w:r>
    </w:p>
    <w:p w14:paraId="2C29A184" w14:textId="10FD1A0F" w:rsidR="007E152B" w:rsidRDefault="007E152B" w:rsidP="007E152B">
      <w:pPr>
        <w:pStyle w:val="ListParagraph"/>
        <w:numPr>
          <w:ilvl w:val="0"/>
          <w:numId w:val="33"/>
        </w:numPr>
      </w:pPr>
      <w:r>
        <w:t>Model Overview Diagram</w:t>
      </w:r>
    </w:p>
    <w:p w14:paraId="58DD6081" w14:textId="7A03A041" w:rsidR="007E152B" w:rsidRDefault="007E152B" w:rsidP="007E152B">
      <w:pPr>
        <w:pStyle w:val="ListParagraph"/>
        <w:numPr>
          <w:ilvl w:val="0"/>
          <w:numId w:val="33"/>
        </w:numPr>
      </w:pPr>
      <w:r>
        <w:t>System Context Type</w:t>
      </w:r>
    </w:p>
    <w:p w14:paraId="7827DE69" w14:textId="0B015362" w:rsidR="007E152B" w:rsidRDefault="007E152B" w:rsidP="007E152B">
      <w:pPr>
        <w:pStyle w:val="ListParagraph"/>
        <w:numPr>
          <w:ilvl w:val="0"/>
          <w:numId w:val="33"/>
        </w:numPr>
      </w:pPr>
      <w:r>
        <w:t>System Connected Context</w:t>
      </w:r>
    </w:p>
    <w:p w14:paraId="4CE88E6C" w14:textId="00B2D8EF" w:rsidR="007E152B" w:rsidRDefault="007E152B" w:rsidP="007E152B">
      <w:pPr>
        <w:pStyle w:val="ListParagraph"/>
        <w:numPr>
          <w:ilvl w:val="0"/>
          <w:numId w:val="33"/>
        </w:numPr>
      </w:pPr>
      <w:r>
        <w:t>System Composition Architecture</w:t>
      </w:r>
    </w:p>
    <w:p w14:paraId="6838EDD6" w14:textId="2F45B058" w:rsidR="007E152B" w:rsidRDefault="007E152B" w:rsidP="007E152B">
      <w:pPr>
        <w:pStyle w:val="ListParagraph"/>
        <w:numPr>
          <w:ilvl w:val="0"/>
          <w:numId w:val="33"/>
        </w:numPr>
      </w:pPr>
      <w:r>
        <w:t>System Connected Architecture</w:t>
      </w:r>
    </w:p>
    <w:p w14:paraId="1F8AF397" w14:textId="20114E4C" w:rsidR="007E152B" w:rsidRDefault="007E152B" w:rsidP="007E152B">
      <w:pPr>
        <w:pStyle w:val="ListParagraph"/>
        <w:numPr>
          <w:ilvl w:val="0"/>
          <w:numId w:val="33"/>
        </w:numPr>
      </w:pPr>
      <w:r>
        <w:t>Requirements-Architectural design elements trace matrix</w:t>
      </w:r>
    </w:p>
    <w:p w14:paraId="52F5862F" w14:textId="669E47B0" w:rsidR="007E152B" w:rsidRDefault="007E152B" w:rsidP="007E152B">
      <w:pPr>
        <w:pStyle w:val="ListParagraph"/>
        <w:numPr>
          <w:ilvl w:val="0"/>
          <w:numId w:val="33"/>
        </w:numPr>
      </w:pPr>
      <w:r>
        <w:t>System Block state behavior identifying modes/primary system states and their transition</w:t>
      </w:r>
    </w:p>
    <w:p w14:paraId="61310E84" w14:textId="7BCEFC15" w:rsidR="007E152B" w:rsidRDefault="007E152B" w:rsidP="007E152B">
      <w:pPr>
        <w:pStyle w:val="ListParagraph"/>
        <w:numPr>
          <w:ilvl w:val="0"/>
          <w:numId w:val="33"/>
        </w:numPr>
      </w:pPr>
      <w:r>
        <w:t>State machines for the subsystems and indications of how they map to system states</w:t>
      </w:r>
    </w:p>
    <w:p w14:paraId="4442DC39" w14:textId="71EEB7A9" w:rsidR="007E152B" w:rsidRDefault="007E152B" w:rsidP="007E152B">
      <w:pPr>
        <w:pStyle w:val="ListParagraph"/>
        <w:numPr>
          <w:ilvl w:val="0"/>
          <w:numId w:val="33"/>
        </w:numPr>
      </w:pPr>
      <w:r>
        <w:t>Activity and/or state diagrams depicting dynamic system behavior</w:t>
      </w:r>
    </w:p>
    <w:p w14:paraId="6E08C527" w14:textId="4787E201" w:rsidR="007E152B" w:rsidRDefault="007E152B" w:rsidP="007E152B">
      <w:pPr>
        <w:pStyle w:val="ListParagraph"/>
        <w:numPr>
          <w:ilvl w:val="0"/>
          <w:numId w:val="33"/>
        </w:numPr>
      </w:pPr>
      <w:r>
        <w:t>Sequence diagrams showing specific interactions (scenarios) of the architectural elements that is consistent with the state and activity models</w:t>
      </w:r>
    </w:p>
    <w:p w14:paraId="42F60C0A" w14:textId="525E166D" w:rsidR="007E152B" w:rsidRDefault="007E152B" w:rsidP="007E152B">
      <w:pPr>
        <w:pStyle w:val="ListParagraph"/>
        <w:numPr>
          <w:ilvl w:val="0"/>
          <w:numId w:val="33"/>
        </w:numPr>
      </w:pPr>
      <w:r>
        <w:t>Interface diagram and/or tables showing the interface blocks and their properties (flow properties, event receptions, and functions invoked over the connections)</w:t>
      </w:r>
    </w:p>
    <w:p w14:paraId="7E8F227E" w14:textId="6E797F27" w:rsidR="007E152B" w:rsidRDefault="007E152B" w:rsidP="007E152B">
      <w:pPr>
        <w:pStyle w:val="ListParagraph"/>
        <w:numPr>
          <w:ilvl w:val="0"/>
          <w:numId w:val="33"/>
        </w:numPr>
      </w:pPr>
      <w:r>
        <w:t>Data schema</w:t>
      </w:r>
    </w:p>
    <w:p w14:paraId="460FEF62" w14:textId="1E0E35AD" w:rsidR="00A87410" w:rsidRDefault="00A87410" w:rsidP="007E152B">
      <w:pPr>
        <w:pStyle w:val="ListParagraph"/>
        <w:numPr>
          <w:ilvl w:val="0"/>
          <w:numId w:val="33"/>
        </w:numPr>
      </w:pPr>
      <w:r>
        <w:t>Deployment architecture (BDD and IBD) with interdisciplinary interfaces)</w:t>
      </w:r>
    </w:p>
    <w:p w14:paraId="33ABAC8E" w14:textId="13C245DC" w:rsidR="007E152B" w:rsidRDefault="007E152B" w:rsidP="007E152B">
      <w:r>
        <w:t xml:space="preserve">The appropriate stereotypes from the </w:t>
      </w:r>
      <w:r w:rsidR="00417D9D">
        <w:t>Safety Profile</w:t>
      </w:r>
      <w:r>
        <w:t xml:space="preserve"> will be applied to</w:t>
      </w:r>
      <w:r w:rsidR="001047FE">
        <w:t xml:space="preserve"> hold ASPICE and ISO 26262</w:t>
      </w:r>
      <w:r>
        <w:t xml:space="preserve"> model relevant metadata such as </w:t>
      </w:r>
    </w:p>
    <w:p w14:paraId="53E48904" w14:textId="03FE539A" w:rsidR="007E152B" w:rsidRDefault="007E152B" w:rsidP="007E152B">
      <w:pPr>
        <w:pStyle w:val="ListParagraph"/>
        <w:numPr>
          <w:ilvl w:val="0"/>
          <w:numId w:val="34"/>
        </w:numPr>
      </w:pPr>
      <w:r>
        <w:t>Capacity/memory needs</w:t>
      </w:r>
    </w:p>
    <w:p w14:paraId="4ED9FE28" w14:textId="7E6C472A" w:rsidR="001047FE" w:rsidRDefault="001047FE" w:rsidP="007E152B">
      <w:pPr>
        <w:pStyle w:val="ListParagraph"/>
        <w:numPr>
          <w:ilvl w:val="0"/>
          <w:numId w:val="34"/>
        </w:numPr>
      </w:pPr>
      <w:r>
        <w:t>ASIL Level</w:t>
      </w:r>
    </w:p>
    <w:p w14:paraId="1AF305D4" w14:textId="64333849" w:rsidR="001047FE" w:rsidRDefault="001047FE" w:rsidP="007E152B">
      <w:pPr>
        <w:pStyle w:val="ListParagraph"/>
        <w:numPr>
          <w:ilvl w:val="0"/>
          <w:numId w:val="34"/>
        </w:numPr>
      </w:pPr>
      <w:r>
        <w:t>Internally vs externally developed software</w:t>
      </w:r>
    </w:p>
    <w:p w14:paraId="71712FE8" w14:textId="4DD45044" w:rsidR="001047FE" w:rsidRDefault="001047FE" w:rsidP="007E152B">
      <w:pPr>
        <w:pStyle w:val="ListParagraph"/>
        <w:numPr>
          <w:ilvl w:val="0"/>
          <w:numId w:val="34"/>
        </w:numPr>
      </w:pPr>
      <w:r>
        <w:t>Likelihood (such as for a fault)</w:t>
      </w:r>
    </w:p>
    <w:p w14:paraId="65181153" w14:textId="04AF18F4" w:rsidR="001047FE" w:rsidRDefault="001047FE" w:rsidP="007E152B">
      <w:pPr>
        <w:pStyle w:val="ListParagraph"/>
        <w:numPr>
          <w:ilvl w:val="0"/>
          <w:numId w:val="34"/>
        </w:numPr>
      </w:pPr>
      <w:r>
        <w:t>Severity (such as for a fault)</w:t>
      </w:r>
    </w:p>
    <w:p w14:paraId="4C5D0422" w14:textId="172EF2F8" w:rsidR="001047FE" w:rsidRDefault="001047FE" w:rsidP="007E152B">
      <w:pPr>
        <w:pStyle w:val="ListParagraph"/>
        <w:numPr>
          <w:ilvl w:val="0"/>
          <w:numId w:val="34"/>
        </w:numPr>
      </w:pPr>
      <w:r>
        <w:t>Risk (such as for a fault)</w:t>
      </w:r>
    </w:p>
    <w:p w14:paraId="7F2BD80D" w14:textId="0C2657A0" w:rsidR="001047FE" w:rsidRDefault="001047FE" w:rsidP="007E152B">
      <w:pPr>
        <w:pStyle w:val="ListParagraph"/>
        <w:numPr>
          <w:ilvl w:val="0"/>
          <w:numId w:val="34"/>
        </w:numPr>
      </w:pPr>
      <w:r>
        <w:t>Fault Tolerance Time (such as for a fault)</w:t>
      </w:r>
    </w:p>
    <w:p w14:paraId="35FC4408" w14:textId="0EF9506B" w:rsidR="001047FE" w:rsidRDefault="001047FE" w:rsidP="007E152B">
      <w:pPr>
        <w:pStyle w:val="ListParagraph"/>
        <w:numPr>
          <w:ilvl w:val="0"/>
          <w:numId w:val="34"/>
        </w:numPr>
      </w:pPr>
      <w:r>
        <w:t>Worst case</w:t>
      </w:r>
      <w:r w:rsidR="00242C50">
        <w:t xml:space="preserve"> execution time</w:t>
      </w:r>
      <w:r>
        <w:t xml:space="preserve"> (such as for a behavior)</w:t>
      </w:r>
    </w:p>
    <w:p w14:paraId="2D712678" w14:textId="77777777" w:rsidR="007E152B" w:rsidRDefault="007E152B" w:rsidP="007E152B"/>
    <w:p w14:paraId="613ACBD3" w14:textId="30FDFF27" w:rsidR="0011116F" w:rsidRDefault="00417D9D" w:rsidP="0011116F">
      <w:pPr>
        <w:pStyle w:val="Heading2"/>
      </w:pPr>
      <w:r>
        <w:t>Safety Profile</w:t>
      </w:r>
    </w:p>
    <w:p w14:paraId="12BF4BC8" w14:textId="728CA2D1" w:rsidR="00031A7F" w:rsidRDefault="007E152B" w:rsidP="00031A7F">
      <w:r>
        <w:t>This profile will contain elements to support both ASPICE and ISO26262</w:t>
      </w:r>
      <w:r w:rsidR="00F03807">
        <w:t xml:space="preserve"> as well as providing some common table and matrix layouts. </w:t>
      </w:r>
      <w:r>
        <w:t xml:space="preserve"> </w:t>
      </w:r>
    </w:p>
    <w:p w14:paraId="3CBFDACD" w14:textId="3890735A" w:rsidR="007E152B" w:rsidRDefault="00DE27F1" w:rsidP="00031A7F">
      <w:bookmarkStart w:id="99" w:name="_Hlk59617705"/>
      <w:r>
        <w:t xml:space="preserve">All systems models will contain via reference, the </w:t>
      </w:r>
      <w:r w:rsidR="00417D9D">
        <w:t>Safety Profile</w:t>
      </w:r>
      <w:r>
        <w:t xml:space="preserve">. See </w:t>
      </w:r>
      <w:r w:rsidR="00417D9D">
        <w:rPr>
          <w:b/>
          <w:bCs/>
        </w:rPr>
        <w:t>Safety Profile</w:t>
      </w:r>
      <w:r w:rsidRPr="00DE27F1">
        <w:rPr>
          <w:b/>
          <w:bCs/>
        </w:rPr>
        <w:t xml:space="preserve"> Reference Guide</w:t>
      </w:r>
      <w:r>
        <w:t xml:space="preserve"> for information on its use. </w:t>
      </w:r>
    </w:p>
    <w:p w14:paraId="0951B8E1" w14:textId="310BA2E3" w:rsidR="0011116F" w:rsidRDefault="0011116F" w:rsidP="0011116F">
      <w:pPr>
        <w:pStyle w:val="Heading1"/>
      </w:pPr>
      <w:bookmarkStart w:id="100" w:name="_Toc59654279"/>
      <w:bookmarkEnd w:id="99"/>
      <w:r>
        <w:t>References</w:t>
      </w:r>
      <w:bookmarkEnd w:id="100"/>
    </w:p>
    <w:p w14:paraId="60AB2E01" w14:textId="0243B293" w:rsidR="0011116F" w:rsidRDefault="0011116F">
      <w:bookmarkStart w:id="101" w:name="_Hlk56452498"/>
      <w:r w:rsidRPr="00E260E8">
        <w:rPr>
          <w:b/>
          <w:bCs/>
        </w:rPr>
        <w:t xml:space="preserve">Automotive SPICE: Process Reference Model </w:t>
      </w:r>
      <w:r>
        <w:t>Version 3.1 (November 2017)</w:t>
      </w:r>
    </w:p>
    <w:p w14:paraId="7A2662A1" w14:textId="248A98AC" w:rsidR="0011116F" w:rsidRDefault="00A87410">
      <w:r w:rsidRPr="00E260E8">
        <w:rPr>
          <w:b/>
          <w:bCs/>
        </w:rPr>
        <w:t>ISO 26262-6:2018: Road Vehicles – Functional Safety – Part 6: Product development at the software level</w:t>
      </w:r>
      <w:r>
        <w:t xml:space="preserve"> (2018)</w:t>
      </w:r>
    </w:p>
    <w:p w14:paraId="740FD40D" w14:textId="6657384D" w:rsidR="00DE27F1" w:rsidRPr="00DE27F1" w:rsidRDefault="00417D9D">
      <w:bookmarkStart w:id="102" w:name="_Hlk59617752"/>
      <w:r>
        <w:rPr>
          <w:b/>
          <w:bCs/>
        </w:rPr>
        <w:lastRenderedPageBreak/>
        <w:t>Safety Profile</w:t>
      </w:r>
      <w:r w:rsidR="00DE27F1">
        <w:rPr>
          <w:b/>
          <w:bCs/>
        </w:rPr>
        <w:t xml:space="preserve"> Reference Guide </w:t>
      </w:r>
      <w:r w:rsidR="00DE27F1">
        <w:t>by Dr. Bruce Powel Douglass (2020)</w:t>
      </w:r>
    </w:p>
    <w:p w14:paraId="1AF82BE4" w14:textId="0FAD89DD" w:rsidR="00170C22" w:rsidRPr="00170C22" w:rsidRDefault="00170C22">
      <w:r>
        <w:rPr>
          <w:b/>
          <w:bCs/>
        </w:rPr>
        <w:t>Agile Model-Based Systems Engineering Cookbook</w:t>
      </w:r>
      <w:r>
        <w:t xml:space="preserve"> by Dr. Bruce Powel Douglass, (2021)</w:t>
      </w:r>
    </w:p>
    <w:bookmarkEnd w:id="102"/>
    <w:p w14:paraId="2EDAB48B" w14:textId="5511F902" w:rsidR="00A87410" w:rsidRDefault="00A87410">
      <w:r w:rsidRPr="00E260E8">
        <w:rPr>
          <w:b/>
          <w:bCs/>
        </w:rPr>
        <w:t>Agile Systems Engineering</w:t>
      </w:r>
      <w:r>
        <w:t xml:space="preserve"> by </w:t>
      </w:r>
      <w:r w:rsidR="00170C22">
        <w:t xml:space="preserve">Dr. </w:t>
      </w:r>
      <w:r>
        <w:t>Bruce Powel Douglass, (2016)</w:t>
      </w:r>
    </w:p>
    <w:p w14:paraId="46E1544B" w14:textId="5E978B88" w:rsidR="00A87410" w:rsidRDefault="00A87410">
      <w:r w:rsidRPr="00E260E8">
        <w:rPr>
          <w:b/>
          <w:bCs/>
        </w:rPr>
        <w:t>Real-Time Agility</w:t>
      </w:r>
      <w:r>
        <w:t xml:space="preserve"> by </w:t>
      </w:r>
      <w:r w:rsidR="00170C22">
        <w:t xml:space="preserve">Dr. </w:t>
      </w:r>
      <w:r>
        <w:t>Bruce Powel Douglass, (2009)</w:t>
      </w:r>
    </w:p>
    <w:p w14:paraId="6AC9D077" w14:textId="7F0A7A2D" w:rsidR="00155929" w:rsidRDefault="00E260E8">
      <w:r w:rsidRPr="00E260E8">
        <w:rPr>
          <w:b/>
          <w:bCs/>
        </w:rPr>
        <w:t>Real-Time Agile Systems and Software Development</w:t>
      </w:r>
      <w:r>
        <w:t xml:space="preserve"> website </w:t>
      </w:r>
      <w:hyperlink r:id="rId43" w:history="1">
        <w:r w:rsidRPr="000531B9">
          <w:rPr>
            <w:rStyle w:val="Hyperlink"/>
          </w:rPr>
          <w:t>www.bruce-douglass.com</w:t>
        </w:r>
      </w:hyperlink>
      <w:r>
        <w:t xml:space="preserve"> </w:t>
      </w:r>
      <w:bookmarkEnd w:id="101"/>
    </w:p>
    <w:sectPr w:rsidR="00155929">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3DD11" w14:textId="77777777" w:rsidR="00AB1548" w:rsidRDefault="00AB1548" w:rsidP="0011116F">
      <w:pPr>
        <w:spacing w:after="0" w:line="240" w:lineRule="auto"/>
      </w:pPr>
      <w:r>
        <w:separator/>
      </w:r>
    </w:p>
  </w:endnote>
  <w:endnote w:type="continuationSeparator" w:id="0">
    <w:p w14:paraId="17F62257" w14:textId="77777777" w:rsidR="00AB1548" w:rsidRDefault="00AB1548" w:rsidP="00111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CDE41" w14:textId="3BD26386" w:rsidR="000164A7" w:rsidRPr="0011116F" w:rsidRDefault="000164A7">
    <w:pPr>
      <w:pStyle w:val="Footer"/>
      <w:rPr>
        <w:sz w:val="16"/>
        <w:szCs w:val="16"/>
      </w:rPr>
    </w:pPr>
    <w:r w:rsidRPr="0011116F">
      <w:rPr>
        <w:sz w:val="16"/>
        <w:szCs w:val="16"/>
      </w:rPr>
      <w:t>MBSE Guidelines</w:t>
    </w:r>
    <w:r w:rsidRPr="0011116F">
      <w:rPr>
        <w:sz w:val="16"/>
        <w:szCs w:val="16"/>
      </w:rPr>
      <w:tab/>
    </w:r>
    <w:r w:rsidRPr="0011116F">
      <w:rPr>
        <w:sz w:val="16"/>
        <w:szCs w:val="16"/>
      </w:rPr>
      <w:tab/>
      <w:t xml:space="preserve">Page </w:t>
    </w:r>
    <w:r w:rsidRPr="0011116F">
      <w:rPr>
        <w:sz w:val="16"/>
        <w:szCs w:val="16"/>
      </w:rPr>
      <w:fldChar w:fldCharType="begin"/>
    </w:r>
    <w:r w:rsidRPr="0011116F">
      <w:rPr>
        <w:sz w:val="16"/>
        <w:szCs w:val="16"/>
      </w:rPr>
      <w:instrText xml:space="preserve"> PAGE   \* MERGEFORMAT </w:instrText>
    </w:r>
    <w:r w:rsidRPr="0011116F">
      <w:rPr>
        <w:sz w:val="16"/>
        <w:szCs w:val="16"/>
      </w:rPr>
      <w:fldChar w:fldCharType="separate"/>
    </w:r>
    <w:r w:rsidRPr="0011116F">
      <w:rPr>
        <w:noProof/>
        <w:sz w:val="16"/>
        <w:szCs w:val="16"/>
      </w:rPr>
      <w:t>1</w:t>
    </w:r>
    <w:r w:rsidRPr="0011116F">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E06E" w14:textId="77777777" w:rsidR="00AB1548" w:rsidRDefault="00AB1548" w:rsidP="0011116F">
      <w:pPr>
        <w:spacing w:after="0" w:line="240" w:lineRule="auto"/>
      </w:pPr>
      <w:r>
        <w:separator/>
      </w:r>
    </w:p>
  </w:footnote>
  <w:footnote w:type="continuationSeparator" w:id="0">
    <w:p w14:paraId="09C8006E" w14:textId="77777777" w:rsidR="00AB1548" w:rsidRDefault="00AB1548" w:rsidP="001111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3D7B"/>
    <w:multiLevelType w:val="hybridMultilevel"/>
    <w:tmpl w:val="D5800E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7325CD"/>
    <w:multiLevelType w:val="hybridMultilevel"/>
    <w:tmpl w:val="AFB2C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D38ED"/>
    <w:multiLevelType w:val="hybridMultilevel"/>
    <w:tmpl w:val="1B005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B1079"/>
    <w:multiLevelType w:val="hybridMultilevel"/>
    <w:tmpl w:val="636EE3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1107A5"/>
    <w:multiLevelType w:val="hybridMultilevel"/>
    <w:tmpl w:val="D45A1A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4446FD"/>
    <w:multiLevelType w:val="hybridMultilevel"/>
    <w:tmpl w:val="14E017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CD2993"/>
    <w:multiLevelType w:val="hybridMultilevel"/>
    <w:tmpl w:val="7102F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9032F8"/>
    <w:multiLevelType w:val="hybridMultilevel"/>
    <w:tmpl w:val="FE1050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B1DD9"/>
    <w:multiLevelType w:val="hybridMultilevel"/>
    <w:tmpl w:val="A7B670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0F0E8E"/>
    <w:multiLevelType w:val="hybridMultilevel"/>
    <w:tmpl w:val="1A823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619B2"/>
    <w:multiLevelType w:val="hybridMultilevel"/>
    <w:tmpl w:val="E76C9A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A430D5"/>
    <w:multiLevelType w:val="hybridMultilevel"/>
    <w:tmpl w:val="0FE2A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99714B"/>
    <w:multiLevelType w:val="hybridMultilevel"/>
    <w:tmpl w:val="4C92E4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237F2A"/>
    <w:multiLevelType w:val="hybridMultilevel"/>
    <w:tmpl w:val="A66C2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9D4B12"/>
    <w:multiLevelType w:val="hybridMultilevel"/>
    <w:tmpl w:val="8684FF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426D87"/>
    <w:multiLevelType w:val="hybridMultilevel"/>
    <w:tmpl w:val="4BBAA2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772207"/>
    <w:multiLevelType w:val="hybridMultilevel"/>
    <w:tmpl w:val="5FAE05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AC64E9"/>
    <w:multiLevelType w:val="hybridMultilevel"/>
    <w:tmpl w:val="FB5208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990A5C"/>
    <w:multiLevelType w:val="hybridMultilevel"/>
    <w:tmpl w:val="52E6C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1A7962"/>
    <w:multiLevelType w:val="hybridMultilevel"/>
    <w:tmpl w:val="CB2CD1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41564A"/>
    <w:multiLevelType w:val="hybridMultilevel"/>
    <w:tmpl w:val="2738EB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E30D73"/>
    <w:multiLevelType w:val="hybridMultilevel"/>
    <w:tmpl w:val="2CCAA7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9A7C4A"/>
    <w:multiLevelType w:val="hybridMultilevel"/>
    <w:tmpl w:val="D2B4C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EC228F1"/>
    <w:multiLevelType w:val="hybridMultilevel"/>
    <w:tmpl w:val="CBEC9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243B13"/>
    <w:multiLevelType w:val="hybridMultilevel"/>
    <w:tmpl w:val="0D5834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901F6B"/>
    <w:multiLevelType w:val="hybridMultilevel"/>
    <w:tmpl w:val="2B02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2075B8"/>
    <w:multiLevelType w:val="hybridMultilevel"/>
    <w:tmpl w:val="C904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2F22B8"/>
    <w:multiLevelType w:val="hybridMultilevel"/>
    <w:tmpl w:val="32B234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347524"/>
    <w:multiLevelType w:val="hybridMultilevel"/>
    <w:tmpl w:val="7C1E0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636E65"/>
    <w:multiLevelType w:val="hybridMultilevel"/>
    <w:tmpl w:val="D75E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0C3C9F"/>
    <w:multiLevelType w:val="hybridMultilevel"/>
    <w:tmpl w:val="D2604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F34FB5"/>
    <w:multiLevelType w:val="hybridMultilevel"/>
    <w:tmpl w:val="22B60A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184B0B"/>
    <w:multiLevelType w:val="hybridMultilevel"/>
    <w:tmpl w:val="59187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5F6312"/>
    <w:multiLevelType w:val="hybridMultilevel"/>
    <w:tmpl w:val="CF627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4B56BA"/>
    <w:multiLevelType w:val="hybridMultilevel"/>
    <w:tmpl w:val="AAC247F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77749B"/>
    <w:multiLevelType w:val="hybridMultilevel"/>
    <w:tmpl w:val="6E18FA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B36F60"/>
    <w:multiLevelType w:val="hybridMultilevel"/>
    <w:tmpl w:val="EF9AAB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79764D"/>
    <w:multiLevelType w:val="hybridMultilevel"/>
    <w:tmpl w:val="FAA8B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B261F0"/>
    <w:multiLevelType w:val="hybridMultilevel"/>
    <w:tmpl w:val="00E0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16"/>
  </w:num>
  <w:num w:numId="5">
    <w:abstractNumId w:val="36"/>
  </w:num>
  <w:num w:numId="6">
    <w:abstractNumId w:val="24"/>
  </w:num>
  <w:num w:numId="7">
    <w:abstractNumId w:val="17"/>
  </w:num>
  <w:num w:numId="8">
    <w:abstractNumId w:val="8"/>
  </w:num>
  <w:num w:numId="9">
    <w:abstractNumId w:val="20"/>
  </w:num>
  <w:num w:numId="10">
    <w:abstractNumId w:val="26"/>
  </w:num>
  <w:num w:numId="11">
    <w:abstractNumId w:val="10"/>
  </w:num>
  <w:num w:numId="12">
    <w:abstractNumId w:val="18"/>
  </w:num>
  <w:num w:numId="13">
    <w:abstractNumId w:val="19"/>
  </w:num>
  <w:num w:numId="14">
    <w:abstractNumId w:val="35"/>
  </w:num>
  <w:num w:numId="15">
    <w:abstractNumId w:val="31"/>
  </w:num>
  <w:num w:numId="16">
    <w:abstractNumId w:val="21"/>
  </w:num>
  <w:num w:numId="17">
    <w:abstractNumId w:val="12"/>
  </w:num>
  <w:num w:numId="18">
    <w:abstractNumId w:val="14"/>
  </w:num>
  <w:num w:numId="19">
    <w:abstractNumId w:val="15"/>
  </w:num>
  <w:num w:numId="20">
    <w:abstractNumId w:val="37"/>
  </w:num>
  <w:num w:numId="21">
    <w:abstractNumId w:val="5"/>
  </w:num>
  <w:num w:numId="22">
    <w:abstractNumId w:val="34"/>
  </w:num>
  <w:num w:numId="23">
    <w:abstractNumId w:val="27"/>
  </w:num>
  <w:num w:numId="24">
    <w:abstractNumId w:val="33"/>
  </w:num>
  <w:num w:numId="25">
    <w:abstractNumId w:val="28"/>
  </w:num>
  <w:num w:numId="26">
    <w:abstractNumId w:val="1"/>
  </w:num>
  <w:num w:numId="27">
    <w:abstractNumId w:val="6"/>
  </w:num>
  <w:num w:numId="28">
    <w:abstractNumId w:val="2"/>
  </w:num>
  <w:num w:numId="29">
    <w:abstractNumId w:val="32"/>
  </w:num>
  <w:num w:numId="30">
    <w:abstractNumId w:val="23"/>
  </w:num>
  <w:num w:numId="31">
    <w:abstractNumId w:val="13"/>
  </w:num>
  <w:num w:numId="32">
    <w:abstractNumId w:val="9"/>
  </w:num>
  <w:num w:numId="33">
    <w:abstractNumId w:val="25"/>
  </w:num>
  <w:num w:numId="34">
    <w:abstractNumId w:val="0"/>
  </w:num>
  <w:num w:numId="35">
    <w:abstractNumId w:val="29"/>
  </w:num>
  <w:num w:numId="36">
    <w:abstractNumId w:val="22"/>
  </w:num>
  <w:num w:numId="37">
    <w:abstractNumId w:val="38"/>
  </w:num>
  <w:num w:numId="38">
    <w:abstractNumId w:val="30"/>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16F"/>
    <w:rsid w:val="000164A7"/>
    <w:rsid w:val="00031A7F"/>
    <w:rsid w:val="00035309"/>
    <w:rsid w:val="0004247F"/>
    <w:rsid w:val="000B320B"/>
    <w:rsid w:val="000B7590"/>
    <w:rsid w:val="001047FE"/>
    <w:rsid w:val="0011116F"/>
    <w:rsid w:val="00120914"/>
    <w:rsid w:val="00137973"/>
    <w:rsid w:val="00155929"/>
    <w:rsid w:val="00170C22"/>
    <w:rsid w:val="001C3C09"/>
    <w:rsid w:val="001D283E"/>
    <w:rsid w:val="001D2C91"/>
    <w:rsid w:val="00242C50"/>
    <w:rsid w:val="00285CC5"/>
    <w:rsid w:val="002D6113"/>
    <w:rsid w:val="002F095A"/>
    <w:rsid w:val="00342FCB"/>
    <w:rsid w:val="00390CBC"/>
    <w:rsid w:val="003D6EAC"/>
    <w:rsid w:val="00417D9D"/>
    <w:rsid w:val="00417E6E"/>
    <w:rsid w:val="00444832"/>
    <w:rsid w:val="004B0D77"/>
    <w:rsid w:val="004F5EC1"/>
    <w:rsid w:val="004F682F"/>
    <w:rsid w:val="00513807"/>
    <w:rsid w:val="005167B8"/>
    <w:rsid w:val="00542C6C"/>
    <w:rsid w:val="005959D3"/>
    <w:rsid w:val="005E6F32"/>
    <w:rsid w:val="0064481E"/>
    <w:rsid w:val="00674A79"/>
    <w:rsid w:val="006B01DE"/>
    <w:rsid w:val="006D43CC"/>
    <w:rsid w:val="006D6290"/>
    <w:rsid w:val="0075651B"/>
    <w:rsid w:val="007569D1"/>
    <w:rsid w:val="007B58AF"/>
    <w:rsid w:val="007E152B"/>
    <w:rsid w:val="007E7956"/>
    <w:rsid w:val="007F7589"/>
    <w:rsid w:val="00804078"/>
    <w:rsid w:val="00820337"/>
    <w:rsid w:val="00852D18"/>
    <w:rsid w:val="0086568E"/>
    <w:rsid w:val="00881E97"/>
    <w:rsid w:val="009446F6"/>
    <w:rsid w:val="009533E8"/>
    <w:rsid w:val="009800EA"/>
    <w:rsid w:val="009E60FF"/>
    <w:rsid w:val="009F3F81"/>
    <w:rsid w:val="00A212E3"/>
    <w:rsid w:val="00A31F9B"/>
    <w:rsid w:val="00A66C38"/>
    <w:rsid w:val="00A84A14"/>
    <w:rsid w:val="00A86C4B"/>
    <w:rsid w:val="00A87410"/>
    <w:rsid w:val="00AB1548"/>
    <w:rsid w:val="00AB1EF4"/>
    <w:rsid w:val="00B10CF1"/>
    <w:rsid w:val="00B21896"/>
    <w:rsid w:val="00B316A7"/>
    <w:rsid w:val="00B84A0E"/>
    <w:rsid w:val="00B975D5"/>
    <w:rsid w:val="00BC2CEB"/>
    <w:rsid w:val="00BD78A2"/>
    <w:rsid w:val="00BE740B"/>
    <w:rsid w:val="00C0141B"/>
    <w:rsid w:val="00C231A4"/>
    <w:rsid w:val="00C341BC"/>
    <w:rsid w:val="00C351D2"/>
    <w:rsid w:val="00C35973"/>
    <w:rsid w:val="00C57C73"/>
    <w:rsid w:val="00C637F8"/>
    <w:rsid w:val="00C7583D"/>
    <w:rsid w:val="00C7660C"/>
    <w:rsid w:val="00C80740"/>
    <w:rsid w:val="00C841CB"/>
    <w:rsid w:val="00D3358D"/>
    <w:rsid w:val="00D50FE7"/>
    <w:rsid w:val="00DA0188"/>
    <w:rsid w:val="00DA023C"/>
    <w:rsid w:val="00DA5950"/>
    <w:rsid w:val="00DC0474"/>
    <w:rsid w:val="00DC4089"/>
    <w:rsid w:val="00DE27F1"/>
    <w:rsid w:val="00DF3024"/>
    <w:rsid w:val="00E02EC0"/>
    <w:rsid w:val="00E114C7"/>
    <w:rsid w:val="00E136F9"/>
    <w:rsid w:val="00E17445"/>
    <w:rsid w:val="00E260E8"/>
    <w:rsid w:val="00E70AC2"/>
    <w:rsid w:val="00EF0C5E"/>
    <w:rsid w:val="00F03807"/>
    <w:rsid w:val="00FA0AFC"/>
    <w:rsid w:val="00FA11E4"/>
    <w:rsid w:val="00FA25E1"/>
    <w:rsid w:val="00FF3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F128B"/>
  <w15:chartTrackingRefBased/>
  <w15:docId w15:val="{21110FB3-5962-4587-86E4-BBC4E633C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7B8"/>
  </w:style>
  <w:style w:type="paragraph" w:styleId="Heading1">
    <w:name w:val="heading 1"/>
    <w:basedOn w:val="Normal"/>
    <w:next w:val="Normal"/>
    <w:link w:val="Heading1Char"/>
    <w:uiPriority w:val="9"/>
    <w:qFormat/>
    <w:rsid w:val="001111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111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B58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16F"/>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1111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11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116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1116F"/>
    <w:rPr>
      <w:rFonts w:eastAsiaTheme="minorEastAsia"/>
      <w:color w:val="5A5A5A" w:themeColor="text1" w:themeTint="A5"/>
      <w:spacing w:val="15"/>
    </w:rPr>
  </w:style>
  <w:style w:type="paragraph" w:styleId="Header">
    <w:name w:val="header"/>
    <w:basedOn w:val="Normal"/>
    <w:link w:val="HeaderChar"/>
    <w:unhideWhenUsed/>
    <w:rsid w:val="0011116F"/>
    <w:pPr>
      <w:tabs>
        <w:tab w:val="center" w:pos="4680"/>
        <w:tab w:val="right" w:pos="9360"/>
      </w:tabs>
      <w:spacing w:after="0" w:line="240" w:lineRule="auto"/>
    </w:pPr>
  </w:style>
  <w:style w:type="character" w:customStyle="1" w:styleId="HeaderChar">
    <w:name w:val="Header Char"/>
    <w:basedOn w:val="DefaultParagraphFont"/>
    <w:link w:val="Header"/>
    <w:rsid w:val="0011116F"/>
  </w:style>
  <w:style w:type="paragraph" w:styleId="Footer">
    <w:name w:val="footer"/>
    <w:basedOn w:val="Normal"/>
    <w:link w:val="FooterChar"/>
    <w:uiPriority w:val="99"/>
    <w:unhideWhenUsed/>
    <w:rsid w:val="001111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116F"/>
  </w:style>
  <w:style w:type="paragraph" w:styleId="TOCHeading">
    <w:name w:val="TOC Heading"/>
    <w:basedOn w:val="Heading1"/>
    <w:next w:val="Normal"/>
    <w:uiPriority w:val="39"/>
    <w:unhideWhenUsed/>
    <w:qFormat/>
    <w:rsid w:val="0011116F"/>
    <w:pPr>
      <w:outlineLvl w:val="9"/>
    </w:pPr>
  </w:style>
  <w:style w:type="paragraph" w:styleId="TOC1">
    <w:name w:val="toc 1"/>
    <w:basedOn w:val="Normal"/>
    <w:next w:val="Normal"/>
    <w:autoRedefine/>
    <w:uiPriority w:val="39"/>
    <w:unhideWhenUsed/>
    <w:rsid w:val="0011116F"/>
    <w:pPr>
      <w:spacing w:after="100"/>
    </w:pPr>
  </w:style>
  <w:style w:type="character" w:styleId="Hyperlink">
    <w:name w:val="Hyperlink"/>
    <w:basedOn w:val="DefaultParagraphFont"/>
    <w:uiPriority w:val="99"/>
    <w:unhideWhenUsed/>
    <w:rsid w:val="0011116F"/>
    <w:rPr>
      <w:color w:val="0563C1" w:themeColor="hyperlink"/>
      <w:u w:val="single"/>
    </w:rPr>
  </w:style>
  <w:style w:type="character" w:customStyle="1" w:styleId="Heading2Char">
    <w:name w:val="Heading 2 Char"/>
    <w:basedOn w:val="DefaultParagraphFont"/>
    <w:link w:val="Heading2"/>
    <w:uiPriority w:val="9"/>
    <w:rsid w:val="0011116F"/>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031A7F"/>
    <w:pPr>
      <w:spacing w:after="100"/>
      <w:ind w:left="220"/>
    </w:pPr>
  </w:style>
  <w:style w:type="character" w:customStyle="1" w:styleId="Heading3Char">
    <w:name w:val="Heading 3 Char"/>
    <w:basedOn w:val="DefaultParagraphFont"/>
    <w:link w:val="Heading3"/>
    <w:uiPriority w:val="9"/>
    <w:rsid w:val="007B58AF"/>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qFormat/>
    <w:rsid w:val="007B58AF"/>
    <w:pPr>
      <w:spacing w:before="120" w:after="120" w:line="240" w:lineRule="auto"/>
      <w:jc w:val="center"/>
    </w:pPr>
    <w:rPr>
      <w:rFonts w:ascii="Arial" w:eastAsia="Times New Roman" w:hAnsi="Arial" w:cs="Times New Roman"/>
      <w:b/>
      <w:sz w:val="20"/>
      <w:szCs w:val="20"/>
    </w:rPr>
  </w:style>
  <w:style w:type="paragraph" w:styleId="TOC3">
    <w:name w:val="toc 3"/>
    <w:basedOn w:val="Normal"/>
    <w:next w:val="Normal"/>
    <w:autoRedefine/>
    <w:uiPriority w:val="39"/>
    <w:unhideWhenUsed/>
    <w:rsid w:val="007B58AF"/>
    <w:pPr>
      <w:spacing w:after="100"/>
      <w:ind w:left="440"/>
    </w:pPr>
  </w:style>
  <w:style w:type="paragraph" w:styleId="FootnoteText">
    <w:name w:val="footnote text"/>
    <w:basedOn w:val="Normal"/>
    <w:link w:val="FootnoteTextChar"/>
    <w:semiHidden/>
    <w:rsid w:val="007B58AF"/>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7B58AF"/>
    <w:rPr>
      <w:rFonts w:ascii="Arial" w:eastAsia="Times New Roman" w:hAnsi="Arial" w:cs="Times New Roman"/>
      <w:sz w:val="20"/>
      <w:szCs w:val="20"/>
    </w:rPr>
  </w:style>
  <w:style w:type="character" w:styleId="FootnoteReference">
    <w:name w:val="footnote reference"/>
    <w:semiHidden/>
    <w:rsid w:val="007B58AF"/>
    <w:rPr>
      <w:vertAlign w:val="superscript"/>
    </w:rPr>
  </w:style>
  <w:style w:type="paragraph" w:styleId="ListParagraph">
    <w:name w:val="List Paragraph"/>
    <w:basedOn w:val="Normal"/>
    <w:uiPriority w:val="34"/>
    <w:qFormat/>
    <w:rsid w:val="004F5EC1"/>
    <w:pPr>
      <w:ind w:left="720"/>
      <w:contextualSpacing/>
    </w:pPr>
  </w:style>
  <w:style w:type="character" w:styleId="UnresolvedMention">
    <w:name w:val="Unresolved Mention"/>
    <w:basedOn w:val="DefaultParagraphFont"/>
    <w:uiPriority w:val="99"/>
    <w:semiHidden/>
    <w:unhideWhenUsed/>
    <w:rsid w:val="00E260E8"/>
    <w:rPr>
      <w:color w:val="605E5C"/>
      <w:shd w:val="clear" w:color="auto" w:fill="E1DFDD"/>
    </w:rPr>
  </w:style>
  <w:style w:type="paragraph" w:styleId="BalloonText">
    <w:name w:val="Balloon Text"/>
    <w:basedOn w:val="Normal"/>
    <w:link w:val="BalloonTextChar"/>
    <w:uiPriority w:val="99"/>
    <w:semiHidden/>
    <w:unhideWhenUsed/>
    <w:rsid w:val="003D6E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E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uce-douglass.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hyperlink" Target="http://www.bruce-dougla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2915A-EB63-43D6-8DFB-693B02E60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43</Pages>
  <Words>6395</Words>
  <Characters>36458</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douglass</dc:creator>
  <cp:keywords/>
  <dc:description/>
  <cp:lastModifiedBy>bruce douglass</cp:lastModifiedBy>
  <cp:revision>3</cp:revision>
  <dcterms:created xsi:type="dcterms:W3CDTF">2021-03-24T13:15:00Z</dcterms:created>
  <dcterms:modified xsi:type="dcterms:W3CDTF">2021-09-23T14:40:00Z</dcterms:modified>
</cp:coreProperties>
</file>